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38A54E6" wp14:editId="5CE7D0AC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3D3D83" wp14:editId="7C6D9B0F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FE1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E1DBF"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4E0F6C" w:rsidRDefault="00FE1DBF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OCHRONA WŁASNOSCI INTELEKTUALNEJ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057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57F54">
              <w:rPr>
                <w:rFonts w:ascii="Times New Roman" w:eastAsia="Calibri" w:hAnsi="Times New Roman" w:cs="Times New Roman"/>
              </w:rPr>
              <w:t>humanistyczno</w:t>
            </w:r>
            <w:proofErr w:type="spellEnd"/>
            <w:r w:rsidR="00057F54">
              <w:rPr>
                <w:rFonts w:ascii="Times New Roman" w:eastAsia="Calibri" w:hAnsi="Times New Roman" w:cs="Times New Roman"/>
              </w:rPr>
              <w:t xml:space="preserve"> - społeczny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057F54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drugi</w:t>
            </w:r>
          </w:p>
        </w:tc>
      </w:tr>
      <w:tr w:rsidR="00A770A0" w:rsidRPr="00B23FB7" w:rsidTr="000F5C3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CA1043" w:rsidP="004E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CA104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CA104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1538F6">
              <w:rPr>
                <w:rFonts w:ascii="Times New Roman" w:hAnsi="Times New Roman" w:cs="Times New Roman"/>
              </w:rPr>
              <w:t xml:space="preserve">student rozwiązuje zadania </w:t>
            </w:r>
            <w:r w:rsidRPr="001538F6">
              <w:rPr>
                <w:rFonts w:ascii="Times New Roman" w:hAnsi="Times New Roman" w:cs="Times New Roman"/>
              </w:rPr>
              <w:br/>
              <w:t>z zakresu treści programowych zrealizowanych na ćwiczeniach</w:t>
            </w:r>
            <w:r w:rsidR="00EC6A15">
              <w:rPr>
                <w:rFonts w:ascii="Times New Roman" w:hAnsi="Times New Roman" w:cs="Times New Roman"/>
              </w:rPr>
              <w:t>/ ocenianie ciągłe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EC6A15" w:rsidRDefault="004B365F" w:rsidP="00EC6A15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rozwiązywanie problemów w </w:t>
            </w:r>
            <w:r w:rsidRPr="001538F6">
              <w:rPr>
                <w:rFonts w:ascii="Times New Roman" w:hAnsi="Times New Roman" w:cs="Times New Roman"/>
              </w:rPr>
              <w:lastRenderedPageBreak/>
              <w:t xml:space="preserve">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FE1DBF" w:rsidRPr="00B23FB7" w:rsidTr="00DF5DE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1DBF" w:rsidRPr="00B23FB7" w:rsidRDefault="00FE1D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BF" w:rsidRPr="009E733F" w:rsidRDefault="00FE1DBF" w:rsidP="00FE1DBF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Czub K. (red.),</w:t>
            </w:r>
            <w:r w:rsidRPr="00986CA7">
              <w:rPr>
                <w:rFonts w:ascii="Times New Roman" w:hAnsi="Times New Roman"/>
                <w:i/>
              </w:rPr>
              <w:t xml:space="preserve"> Prawo własności intelektualnej</w:t>
            </w:r>
            <w:r>
              <w:rPr>
                <w:rFonts w:ascii="Times New Roman" w:hAnsi="Times New Roman"/>
              </w:rPr>
              <w:t xml:space="preserve">, </w:t>
            </w:r>
            <w:r w:rsidRPr="00986CA7">
              <w:rPr>
                <w:rFonts w:ascii="Times New Roman" w:hAnsi="Times New Roman"/>
              </w:rPr>
              <w:t>Warszawa 20</w:t>
            </w:r>
            <w:r>
              <w:rPr>
                <w:rFonts w:ascii="Times New Roman" w:hAnsi="Times New Roman"/>
              </w:rPr>
              <w:t>21</w:t>
            </w:r>
            <w:r w:rsidRPr="00986CA7">
              <w:rPr>
                <w:rFonts w:ascii="Times New Roman" w:hAnsi="Times New Roman"/>
              </w:rPr>
              <w:t>.</w:t>
            </w:r>
          </w:p>
        </w:tc>
      </w:tr>
      <w:tr w:rsidR="00FE1DBF" w:rsidRPr="00B23FB7" w:rsidTr="00DF5DE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1DBF" w:rsidRPr="00B23FB7" w:rsidRDefault="00FE1D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BF" w:rsidRDefault="00FE1DBF" w:rsidP="00FE1D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6CA7">
              <w:rPr>
                <w:rFonts w:ascii="Times New Roman" w:hAnsi="Times New Roman"/>
              </w:rPr>
              <w:t xml:space="preserve">Michniewicz G., </w:t>
            </w:r>
            <w:r w:rsidRPr="00986CA7">
              <w:rPr>
                <w:rFonts w:ascii="Times New Roman" w:hAnsi="Times New Roman"/>
                <w:i/>
              </w:rPr>
              <w:t>Ochrona własności intelektualnej</w:t>
            </w:r>
            <w:r w:rsidRPr="00986CA7">
              <w:rPr>
                <w:rFonts w:ascii="Times New Roman" w:hAnsi="Times New Roman"/>
              </w:rPr>
              <w:t>, C. H. Beck 2019.</w:t>
            </w:r>
          </w:p>
          <w:p w:rsidR="00FE1DBF" w:rsidRPr="00986CA7" w:rsidRDefault="00FE1DBF" w:rsidP="00FE1D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6CA7">
              <w:rPr>
                <w:rFonts w:ascii="Times New Roman" w:hAnsi="Times New Roman"/>
                <w:i/>
              </w:rPr>
              <w:t>Prawo własności</w:t>
            </w:r>
            <w:r w:rsidRPr="00986CA7">
              <w:rPr>
                <w:rFonts w:ascii="Times New Roman" w:hAnsi="Times New Roman"/>
              </w:rPr>
              <w:t xml:space="preserve"> </w:t>
            </w:r>
            <w:r w:rsidRPr="00986CA7">
              <w:rPr>
                <w:rFonts w:ascii="Times New Roman" w:hAnsi="Times New Roman"/>
                <w:i/>
              </w:rPr>
              <w:t>intelektualnej</w:t>
            </w:r>
            <w:r>
              <w:rPr>
                <w:rFonts w:ascii="Times New Roman" w:hAnsi="Times New Roman"/>
              </w:rPr>
              <w:t xml:space="preserve">, pod red. J. </w:t>
            </w:r>
            <w:proofErr w:type="spellStart"/>
            <w:r>
              <w:rPr>
                <w:rFonts w:ascii="Times New Roman" w:hAnsi="Times New Roman"/>
              </w:rPr>
              <w:t>Sieńczyło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86CA7">
              <w:rPr>
                <w:rFonts w:ascii="Times New Roman" w:hAnsi="Times New Roman"/>
              </w:rPr>
              <w:t>Chlabicz</w:t>
            </w:r>
            <w:proofErr w:type="spellEnd"/>
            <w:r w:rsidRPr="00986CA7">
              <w:rPr>
                <w:rFonts w:ascii="Times New Roman" w:hAnsi="Times New Roman"/>
              </w:rPr>
              <w:t>, Warszawa 20</w:t>
            </w:r>
            <w:r>
              <w:rPr>
                <w:rFonts w:ascii="Times New Roman" w:hAnsi="Times New Roman"/>
              </w:rPr>
              <w:t>18</w:t>
            </w:r>
            <w:r w:rsidRPr="00986CA7">
              <w:rPr>
                <w:rFonts w:ascii="Times New Roman" w:hAnsi="Times New Roman"/>
              </w:rPr>
              <w:t>.</w:t>
            </w:r>
          </w:p>
          <w:p w:rsidR="00FE1DBF" w:rsidRPr="009E733F" w:rsidRDefault="00FE1DBF" w:rsidP="0087113C">
            <w:pPr>
              <w:spacing w:after="0" w:line="240" w:lineRule="auto"/>
              <w:ind w:left="765"/>
              <w:contextualSpacing/>
              <w:jc w:val="both"/>
              <w:rPr>
                <w:rFonts w:ascii="Times New Roman" w:hAnsi="Times New Roman"/>
              </w:rPr>
            </w:pPr>
          </w:p>
          <w:p w:rsidR="00FE1DBF" w:rsidRDefault="00FE1DBF" w:rsidP="008711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986CA7">
              <w:rPr>
                <w:rFonts w:ascii="Times New Roman" w:hAnsi="Times New Roman"/>
              </w:rPr>
              <w:t>kty prawne:</w:t>
            </w:r>
          </w:p>
          <w:p w:rsidR="00FE1DBF" w:rsidRPr="00986CA7" w:rsidRDefault="00FE1DBF" w:rsidP="008711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E1DBF" w:rsidRPr="00986CA7" w:rsidRDefault="00FE1DBF" w:rsidP="00FE1DB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CA7">
              <w:rPr>
                <w:rFonts w:ascii="Times New Roman" w:hAnsi="Times New Roman"/>
              </w:rPr>
              <w:t>Konstytucj</w:t>
            </w:r>
            <w:r>
              <w:rPr>
                <w:rFonts w:ascii="Times New Roman" w:hAnsi="Times New Roman"/>
              </w:rPr>
              <w:t>a</w:t>
            </w:r>
            <w:r w:rsidRPr="00986CA7">
              <w:rPr>
                <w:rFonts w:ascii="Times New Roman" w:hAnsi="Times New Roman"/>
              </w:rPr>
              <w:t xml:space="preserve"> Rzeczypospolitej Polskiej z dnia 2 kwietnia 1997</w:t>
            </w:r>
            <w:r>
              <w:rPr>
                <w:rFonts w:ascii="Times New Roman" w:hAnsi="Times New Roman"/>
              </w:rPr>
              <w:t xml:space="preserve"> </w:t>
            </w:r>
            <w:r w:rsidRPr="00986CA7">
              <w:rPr>
                <w:rFonts w:ascii="Times New Roman" w:hAnsi="Times New Roman"/>
              </w:rPr>
              <w:t xml:space="preserve">r. </w:t>
            </w:r>
          </w:p>
          <w:p w:rsidR="00FE1DBF" w:rsidRPr="00986CA7" w:rsidRDefault="00FE1DBF" w:rsidP="00FE1DB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CA7">
              <w:rPr>
                <w:rFonts w:ascii="Times New Roman" w:hAnsi="Times New Roman"/>
              </w:rPr>
              <w:t>Ustaw</w:t>
            </w:r>
            <w:r>
              <w:rPr>
                <w:rFonts w:ascii="Times New Roman" w:hAnsi="Times New Roman"/>
              </w:rPr>
              <w:t>a</w:t>
            </w:r>
            <w:r w:rsidRPr="00986CA7">
              <w:rPr>
                <w:rFonts w:ascii="Times New Roman" w:hAnsi="Times New Roman"/>
              </w:rPr>
              <w:t xml:space="preserve"> z dnia 23 kwietnia 1964 r.  Kodeks cywilny</w:t>
            </w:r>
            <w:r>
              <w:rPr>
                <w:rFonts w:ascii="Times New Roman" w:hAnsi="Times New Roman"/>
              </w:rPr>
              <w:t>.</w:t>
            </w:r>
          </w:p>
          <w:p w:rsidR="00FE1DBF" w:rsidRPr="00986CA7" w:rsidRDefault="00FE1DBF" w:rsidP="00FE1DB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CA7">
              <w:rPr>
                <w:rFonts w:ascii="Times New Roman" w:hAnsi="Times New Roman"/>
              </w:rPr>
              <w:t>Ustaw</w:t>
            </w:r>
            <w:r>
              <w:rPr>
                <w:rFonts w:ascii="Times New Roman" w:hAnsi="Times New Roman"/>
              </w:rPr>
              <w:t>a</w:t>
            </w:r>
            <w:r w:rsidRPr="00986CA7">
              <w:rPr>
                <w:rFonts w:ascii="Times New Roman" w:hAnsi="Times New Roman"/>
              </w:rPr>
              <w:t xml:space="preserve"> z dnia 4 lutego 1994 r. o prawie autorskim i prawach pokrewnych</w:t>
            </w:r>
            <w:r>
              <w:rPr>
                <w:rFonts w:ascii="Times New Roman" w:hAnsi="Times New Roman"/>
              </w:rPr>
              <w:t>.</w:t>
            </w:r>
          </w:p>
          <w:p w:rsidR="00FE1DBF" w:rsidRDefault="00FE1DBF" w:rsidP="00FE1DB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CA7">
              <w:rPr>
                <w:rFonts w:ascii="Times New Roman" w:hAnsi="Times New Roman"/>
              </w:rPr>
              <w:t>Ustaw</w:t>
            </w:r>
            <w:r>
              <w:rPr>
                <w:rFonts w:ascii="Times New Roman" w:hAnsi="Times New Roman"/>
              </w:rPr>
              <w:t>a</w:t>
            </w:r>
            <w:r w:rsidRPr="00986CA7">
              <w:rPr>
                <w:rFonts w:ascii="Times New Roman" w:hAnsi="Times New Roman"/>
              </w:rPr>
              <w:t xml:space="preserve"> z dnia 30 czerwca 2000 r. Prawo własności przemysłowej</w:t>
            </w:r>
            <w:r>
              <w:rPr>
                <w:rFonts w:ascii="Times New Roman" w:hAnsi="Times New Roman"/>
              </w:rPr>
              <w:t>.</w:t>
            </w:r>
          </w:p>
          <w:p w:rsidR="00FE1DBF" w:rsidRPr="009E733F" w:rsidRDefault="00FE1DBF" w:rsidP="00FE1DB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Wybrane orzecznictwo.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E275FF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5FF" w:rsidRPr="00B1560E" w:rsidRDefault="00E275FF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5FF" w:rsidRPr="00E275FF" w:rsidRDefault="00E275FF" w:rsidP="00E275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E275FF">
              <w:rPr>
                <w:rFonts w:ascii="Times New Roman" w:hAnsi="Times New Roman" w:cs="Times New Roman"/>
                <w:color w:val="000000"/>
                <w:szCs w:val="16"/>
              </w:rPr>
              <w:t>Przedstawienie podstawowych pojęć  z zakresu ochrony własności intelektualnej w Polsce i na świecie oraz  omówienie problematyki podstawy prawnej w zakresie własności  na tle przepisów konstytucyjnych i prawa cywilnego. Kompleksowe omówienie pojęcia utworu, patentu oraz plagiatu .</w:t>
            </w:r>
          </w:p>
        </w:tc>
      </w:tr>
      <w:tr w:rsidR="00E275FF" w:rsidRPr="00B1560E" w:rsidTr="00EB2F63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5FF" w:rsidRPr="00B1560E" w:rsidRDefault="00E275FF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5FF" w:rsidRPr="00E275FF" w:rsidRDefault="00E275FF" w:rsidP="00E275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E275FF">
              <w:rPr>
                <w:rFonts w:ascii="Times New Roman" w:hAnsi="Times New Roman" w:cs="Times New Roman"/>
                <w:color w:val="000000"/>
                <w:szCs w:val="16"/>
              </w:rPr>
              <w:t>Nauczenie studentów przedmiotu i podmiotu oraz charakteru prawnego ochrony własności intelektualnej wynikających z przepisów  ustawy o prawie autorskim i prawach pokrewnych oraz  ustawy Prawo własności przemysłowej.</w:t>
            </w:r>
          </w:p>
        </w:tc>
      </w:tr>
      <w:tr w:rsidR="00E275FF" w:rsidRPr="00B1560E" w:rsidTr="00EB2F63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5FF" w:rsidRPr="00B1560E" w:rsidRDefault="00E275FF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5FF" w:rsidRPr="00E275FF" w:rsidRDefault="00E275FF" w:rsidP="00E275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E275FF">
              <w:rPr>
                <w:rFonts w:ascii="Times New Roman" w:hAnsi="Times New Roman" w:cs="Times New Roman"/>
                <w:color w:val="000000"/>
                <w:szCs w:val="16"/>
              </w:rPr>
              <w:t>Pokazanie przypadków łamania prawa autorskiego  i prawa własności przemysłowej oraz wskazanie  przykładów trudności opatentowania niektórych rodzajów znaków towarowych.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5FF" w:rsidRPr="00E275FF" w:rsidRDefault="00E275FF" w:rsidP="00E275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>Geneza ochrony własności intelektualnej na świecie i w Polsce.</w:t>
            </w:r>
          </w:p>
          <w:p w:rsidR="00E275FF" w:rsidRPr="00E275FF" w:rsidRDefault="00E275FF" w:rsidP="00E275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>Problemy dotyczące własności na gruncie ustawy zasadniczej (prawo własności a swoboda pozyskiwania informacji)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</w:p>
          <w:p w:rsidR="00E275FF" w:rsidRPr="00E275FF" w:rsidRDefault="00E275FF" w:rsidP="00E275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>Własność jako prawo rzeczowe na gruncie prawa cywilnego a prawo własności intelektualnej.</w:t>
            </w:r>
          </w:p>
          <w:p w:rsidR="00E275FF" w:rsidRPr="00E275FF" w:rsidRDefault="00E275FF" w:rsidP="00E275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Podstawa prawna ochrony własności intelektualnej. Prawo autorskie w Polsce. Utwór  jako podstawowy przedmiot ochrony. Rodzaje utworów.  Studium przypadku.</w:t>
            </w:r>
          </w:p>
          <w:p w:rsidR="009D629F" w:rsidRPr="00E275FF" w:rsidRDefault="00E275FF" w:rsidP="00E275F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Podmioty prawa autorskiego. 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5FF" w:rsidRPr="00E275FF" w:rsidRDefault="00E275FF" w:rsidP="00E275F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własności przemysłowej. Patenty. Studium przypadku.</w:t>
            </w:r>
          </w:p>
          <w:p w:rsidR="00E275FF" w:rsidRPr="00E275FF" w:rsidRDefault="00E275FF" w:rsidP="00E275F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Pojęcie wynalazku tajnego. Zasada swobody </w:t>
            </w: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zawierania umów w zakresie ochrony własności intelektualnej.</w:t>
            </w:r>
          </w:p>
          <w:p w:rsidR="00E275FF" w:rsidRPr="00E275FF" w:rsidRDefault="00E275FF" w:rsidP="00E275F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>Korzystanie z prawa własności intelektualnej. Przykłady prawnej ochrony twórcy  i wynalazcy.</w:t>
            </w:r>
          </w:p>
          <w:p w:rsidR="00E275FF" w:rsidRPr="00E275FF" w:rsidRDefault="00E275FF" w:rsidP="00E275F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>Rodzaje znaków towarowych. Przykłady łamania prawa w tym zakresie.</w:t>
            </w:r>
          </w:p>
          <w:p w:rsidR="00CB41F2" w:rsidRDefault="00E275FF" w:rsidP="00E275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275FF">
              <w:rPr>
                <w:rFonts w:ascii="Times New Roman" w:eastAsia="MS Mincho" w:hAnsi="Times New Roman" w:cs="Times New Roman"/>
                <w:szCs w:val="20"/>
                <w:lang w:eastAsia="ja-JP"/>
              </w:rPr>
              <w:t>Naruszanie pojęcia własności intelektualnej. Pojęcie plagiatu.</w:t>
            </w:r>
          </w:p>
          <w:p w:rsidR="000D5D48" w:rsidRDefault="000D5D48" w:rsidP="000D5D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226340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dla</w:t>
            </w:r>
            <w:r w:rsidRPr="00226340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226340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2263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275FF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5FF" w:rsidRPr="00226340" w:rsidRDefault="00E275F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5FF" w:rsidRPr="00BF254B" w:rsidRDefault="00E275FF" w:rsidP="00BF25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254B">
              <w:rPr>
                <w:rFonts w:ascii="Times New Roman" w:hAnsi="Times New Roman" w:cs="Times New Roman"/>
              </w:rPr>
              <w:t xml:space="preserve">Student </w:t>
            </w:r>
            <w:r w:rsidR="00BF254B" w:rsidRPr="00BF254B">
              <w:rPr>
                <w:rFonts w:ascii="Times New Roman" w:hAnsi="Times New Roman" w:cs="Times New Roman"/>
              </w:rPr>
              <w:t>zna</w:t>
            </w:r>
            <w:r w:rsidRPr="00BF254B">
              <w:rPr>
                <w:rFonts w:ascii="Times New Roman" w:hAnsi="Times New Roman" w:cs="Times New Roman"/>
              </w:rPr>
              <w:t xml:space="preserve"> pojęcia z zakresu ochrony własności intelektualnej w Polsce i na świecie, zna pojęcie własności jako prawa rzeczowego na gruncie ustawy </w:t>
            </w:r>
            <w:r w:rsidR="00BF254B" w:rsidRPr="00BF254B">
              <w:rPr>
                <w:rFonts w:ascii="Times New Roman" w:hAnsi="Times New Roman" w:cs="Times New Roman"/>
              </w:rPr>
              <w:t>zasadniczej i Kodeksu cywilnego.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5FF" w:rsidRPr="00226340" w:rsidRDefault="005763C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5FF" w:rsidRPr="00226340" w:rsidRDefault="00E275F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5FF" w:rsidRPr="00226340" w:rsidRDefault="005763C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763C8" w:rsidRPr="00226340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63C8" w:rsidRPr="00BF254B" w:rsidRDefault="005763C8" w:rsidP="00BF25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254B">
              <w:rPr>
                <w:rFonts w:ascii="Times New Roman" w:hAnsi="Times New Roman" w:cs="Times New Roman"/>
              </w:rPr>
              <w:t>Student posiada wiedzę na temat prawnych aspektów ochrony praw autorskich i praw pokrewnych oraz własności przemysłowej.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763C8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763C8" w:rsidRPr="000C4725" w:rsidRDefault="005763C8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5763C8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63C8" w:rsidRPr="00BF254B" w:rsidRDefault="005763C8" w:rsidP="00BF25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F254B">
              <w:rPr>
                <w:rFonts w:ascii="Times New Roman" w:hAnsi="Times New Roman" w:cs="Times New Roman"/>
                <w:color w:val="000000"/>
                <w:szCs w:val="18"/>
              </w:rPr>
              <w:t xml:space="preserve">Student potrafi interpretować przepisy wynikające z ustawy o prawie autorskim i prawach pokrewnych oraz  ustawy Prawo własności przemysłowej.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5763C8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63C8" w:rsidRPr="00BF254B" w:rsidRDefault="005763C8" w:rsidP="00BF25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F254B">
              <w:rPr>
                <w:rFonts w:ascii="Times New Roman" w:hAnsi="Times New Roman" w:cs="Times New Roman"/>
                <w:color w:val="000000"/>
                <w:szCs w:val="18"/>
              </w:rPr>
              <w:t>Student umie wskazać przykłady utworów i znaków towarowych oraz wskazać przykłady łamania prawa w zakresie prawa autorskiego i własności przemysłowej.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CD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</w:t>
            </w:r>
            <w:r w:rsidR="00CD1C9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3C8" w:rsidRPr="00226340" w:rsidRDefault="005763C8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D1C9D" w:rsidRPr="00226340" w:rsidTr="00CD1C9D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1C9D" w:rsidRPr="00226340" w:rsidRDefault="00CD1C9D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1C9D" w:rsidRPr="00BF254B" w:rsidRDefault="00CD1C9D" w:rsidP="00BF25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F254B">
              <w:rPr>
                <w:rFonts w:ascii="Times New Roman" w:hAnsi="Times New Roman" w:cs="Times New Roman"/>
                <w:color w:val="000000"/>
                <w:szCs w:val="18"/>
              </w:rPr>
              <w:t xml:space="preserve">Student aktywnie uczestniczy w dyskusjach dotyczących ochrony własności intelektualnej, potrafi  określać i interpretować podstawowe zjawiska w tym zakresie.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C9D" w:rsidRPr="00226340" w:rsidRDefault="00CD1C9D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C9D" w:rsidRPr="00226340" w:rsidRDefault="00CD1C9D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C9D" w:rsidRPr="00226340" w:rsidRDefault="00CD1C9D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CD1C9D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D1C9D" w:rsidRPr="000C4725" w:rsidRDefault="00CD1C9D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CD1C9D" w:rsidRPr="00226340" w:rsidTr="00A139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1C9D" w:rsidRPr="00226340" w:rsidRDefault="00CD1C9D" w:rsidP="002F3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C9D" w:rsidRPr="000C4725" w:rsidRDefault="00CD1C9D" w:rsidP="000C47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254B">
              <w:rPr>
                <w:rFonts w:ascii="Times New Roman" w:hAnsi="Times New Roman" w:cs="Times New Roman"/>
              </w:rPr>
              <w:t>Student wykazuje zainteresowanie problemami związanymi z ochroną prawa autorskiego i prawa własności prz</w:t>
            </w:r>
            <w:r>
              <w:rPr>
                <w:rFonts w:ascii="Times New Roman" w:hAnsi="Times New Roman" w:cs="Times New Roman"/>
              </w:rPr>
              <w:t>emysłowej w Polsce i na świecie, doskonali kompetencje w tym zakresie</w:t>
            </w:r>
            <w:r w:rsidRPr="00BF2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C9D" w:rsidRPr="00226340" w:rsidRDefault="00CD1C9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C9D" w:rsidRPr="00226340" w:rsidRDefault="00CD1C9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C9D" w:rsidRPr="00226340" w:rsidRDefault="00CD1C9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F2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BF254B">
              <w:rPr>
                <w:rFonts w:ascii="Times New Roman" w:eastAsia="Calibri" w:hAnsi="Times New Roman" w:cs="Times New Roman"/>
                <w:szCs w:val="18"/>
              </w:rPr>
              <w:t>ochrony własności intelektualnej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BF254B">
              <w:rPr>
                <w:rFonts w:ascii="Times New Roman" w:eastAsia="Calibri" w:hAnsi="Times New Roman" w:cs="Times New Roman"/>
                <w:szCs w:val="18"/>
              </w:rPr>
              <w:t>ochrony własności intelektualnej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BF254B">
              <w:rPr>
                <w:rFonts w:ascii="Times New Roman" w:eastAsia="Calibri" w:hAnsi="Times New Roman" w:cs="Times New Roman"/>
                <w:szCs w:val="18"/>
              </w:rPr>
              <w:t>ochrony własności intelektualnej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BF254B">
              <w:rPr>
                <w:rFonts w:ascii="Times New Roman" w:eastAsia="Calibri" w:hAnsi="Times New Roman" w:cs="Times New Roman"/>
                <w:szCs w:val="18"/>
              </w:rPr>
              <w:t>ochrony własności intelektualnej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BF254B">
              <w:rPr>
                <w:rFonts w:ascii="Times New Roman" w:eastAsia="Calibri" w:hAnsi="Times New Roman" w:cs="Times New Roman"/>
                <w:szCs w:val="18"/>
              </w:rPr>
              <w:t>ochrony własności intelektualnej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DC5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F254B">
              <w:rPr>
                <w:rFonts w:ascii="Times New Roman" w:eastAsia="Calibri" w:hAnsi="Times New Roman" w:cs="Times New Roman"/>
                <w:szCs w:val="18"/>
              </w:rPr>
              <w:t>ochrony własności intelektualnej</w:t>
            </w:r>
            <w:r w:rsidR="00DC5A20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CB41F2" w:rsidRDefault="00CB41F2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BF254B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F254B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BF254B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F254B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  <w:r w:rsidR="00992728">
              <w:rPr>
                <w:rFonts w:ascii="Times New Roman" w:hAnsi="Times New Roman" w:cs="Times New Roman"/>
              </w:rPr>
              <w:t xml:space="preserve"> – forma testu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1C9D" w:rsidRPr="00CD1C9D" w:rsidRDefault="00CD1C9D" w:rsidP="00CD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1C9D">
              <w:rPr>
                <w:rFonts w:ascii="Times New Roman" w:eastAsia="Calibri" w:hAnsi="Times New Roman" w:cs="Times New Roman"/>
              </w:rPr>
              <w:t xml:space="preserve">student rozwiązuje zadania </w:t>
            </w:r>
          </w:p>
          <w:p w:rsidR="003010C1" w:rsidRDefault="00CD1C9D" w:rsidP="00CD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D1C9D">
              <w:rPr>
                <w:rFonts w:ascii="Times New Roman" w:eastAsia="Calibri" w:hAnsi="Times New Roman" w:cs="Times New Roman"/>
              </w:rPr>
              <w:t>z zakresu treści programowych zrealizowanych na ćwiczeniach/ ocenianie ciągłe</w:t>
            </w:r>
            <w:bookmarkStart w:id="0" w:name="_GoBack"/>
            <w:bookmarkEnd w:id="0"/>
          </w:p>
        </w:tc>
      </w:tr>
    </w:tbl>
    <w:p w:rsidR="00D653BD" w:rsidRPr="0020390B" w:rsidRDefault="00D653BD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 pisemne</w:t>
            </w:r>
            <w:r w:rsidR="00FB0F87">
              <w:rPr>
                <w:rFonts w:ascii="Times New Roman" w:eastAsia="Calibri" w:hAnsi="Times New Roman" w:cs="Times New Roman"/>
                <w:b/>
              </w:rPr>
              <w:t>/ wykład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2D0441">
        <w:trPr>
          <w:trHeight w:val="344"/>
        </w:trPr>
        <w:tc>
          <w:tcPr>
            <w:tcW w:w="1209" w:type="dxa"/>
            <w:vAlign w:val="center"/>
          </w:tcPr>
          <w:p w:rsidR="00FE62C9" w:rsidRPr="00B23FB7" w:rsidRDefault="00FE62C9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4004B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FE62C9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4004B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Pr="00B23FB7" w:rsidRDefault="00FE62C9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62C9" w:rsidRPr="00B23FB7" w:rsidTr="00445C54">
        <w:tc>
          <w:tcPr>
            <w:tcW w:w="1209" w:type="dxa"/>
            <w:vAlign w:val="center"/>
          </w:tcPr>
          <w:p w:rsidR="00FE62C9" w:rsidRPr="00B23FB7" w:rsidRDefault="00A138D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EU </w:t>
            </w:r>
            <w:r w:rsidR="004004B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57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62C9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62C9" w:rsidRPr="00B23FB7" w:rsidRDefault="00FE62C9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62C9" w:rsidRDefault="009927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62C9" w:rsidRPr="00B23FB7" w:rsidRDefault="00FE62C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2728" w:rsidRPr="00B23FB7" w:rsidTr="00445C54">
        <w:tc>
          <w:tcPr>
            <w:tcW w:w="1209" w:type="dxa"/>
            <w:vAlign w:val="center"/>
          </w:tcPr>
          <w:p w:rsidR="00992728" w:rsidRDefault="00992728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992728" w:rsidRPr="00B23FB7" w:rsidRDefault="009927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92728" w:rsidRDefault="00992728" w:rsidP="007534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992728" w:rsidRPr="00B23FB7" w:rsidRDefault="00992728" w:rsidP="007534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92728" w:rsidRDefault="00992728" w:rsidP="007534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992728" w:rsidRPr="00B23FB7" w:rsidRDefault="009927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92728" w:rsidRPr="00B23FB7" w:rsidRDefault="009927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D653BD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3BD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D653BD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3BD">
              <w:rPr>
                <w:rFonts w:ascii="Times New Roman" w:eastAsia="Calibri" w:hAnsi="Times New Roman" w:cs="Times New Roman"/>
                <w:b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FB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A138D2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DC70BE">
              <w:rPr>
                <w:rFonts w:ascii="Times New Roman" w:eastAsia="Calibri" w:hAnsi="Times New Roman" w:cs="Times New Roman"/>
              </w:rPr>
              <w:t>,36</w:t>
            </w:r>
          </w:p>
        </w:tc>
      </w:tr>
      <w:tr w:rsidR="00DC70B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C70BE" w:rsidRPr="00B1560E" w:rsidRDefault="00DC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C70BE" w:rsidRPr="00B1560E" w:rsidRDefault="004004BA" w:rsidP="00D2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A138D2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D0441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4004BA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4004BA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40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D0441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2949"/>
    <w:multiLevelType w:val="hybridMultilevel"/>
    <w:tmpl w:val="0C50DADE"/>
    <w:lvl w:ilvl="0" w:tplc="FCD86D2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5FF5"/>
    <w:multiLevelType w:val="hybridMultilevel"/>
    <w:tmpl w:val="E636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A277C"/>
    <w:multiLevelType w:val="hybridMultilevel"/>
    <w:tmpl w:val="7482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26C6B"/>
    <w:multiLevelType w:val="hybridMultilevel"/>
    <w:tmpl w:val="0C50DADE"/>
    <w:lvl w:ilvl="0" w:tplc="FCD86D2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4"/>
  </w:num>
  <w:num w:numId="5">
    <w:abstractNumId w:val="26"/>
  </w:num>
  <w:num w:numId="6">
    <w:abstractNumId w:val="0"/>
  </w:num>
  <w:num w:numId="7">
    <w:abstractNumId w:val="27"/>
  </w:num>
  <w:num w:numId="8">
    <w:abstractNumId w:val="1"/>
  </w:num>
  <w:num w:numId="9">
    <w:abstractNumId w:val="9"/>
  </w:num>
  <w:num w:numId="10">
    <w:abstractNumId w:val="21"/>
  </w:num>
  <w:num w:numId="11">
    <w:abstractNumId w:val="15"/>
  </w:num>
  <w:num w:numId="12">
    <w:abstractNumId w:val="29"/>
  </w:num>
  <w:num w:numId="13">
    <w:abstractNumId w:val="25"/>
  </w:num>
  <w:num w:numId="14">
    <w:abstractNumId w:val="10"/>
  </w:num>
  <w:num w:numId="15">
    <w:abstractNumId w:val="8"/>
  </w:num>
  <w:num w:numId="16">
    <w:abstractNumId w:val="22"/>
  </w:num>
  <w:num w:numId="17">
    <w:abstractNumId w:val="16"/>
  </w:num>
  <w:num w:numId="18">
    <w:abstractNumId w:val="28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9"/>
  </w:num>
  <w:num w:numId="23">
    <w:abstractNumId w:val="14"/>
  </w:num>
  <w:num w:numId="24">
    <w:abstractNumId w:val="6"/>
  </w:num>
  <w:num w:numId="25">
    <w:abstractNumId w:val="17"/>
  </w:num>
  <w:num w:numId="26">
    <w:abstractNumId w:val="20"/>
  </w:num>
  <w:num w:numId="27">
    <w:abstractNumId w:val="11"/>
  </w:num>
  <w:num w:numId="28">
    <w:abstractNumId w:val="23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57F54"/>
    <w:rsid w:val="00077C7A"/>
    <w:rsid w:val="000821A1"/>
    <w:rsid w:val="00085FCB"/>
    <w:rsid w:val="000A3030"/>
    <w:rsid w:val="000B1713"/>
    <w:rsid w:val="000B4F4C"/>
    <w:rsid w:val="000C4725"/>
    <w:rsid w:val="000D3EFF"/>
    <w:rsid w:val="000D5D48"/>
    <w:rsid w:val="000E3872"/>
    <w:rsid w:val="000E44C4"/>
    <w:rsid w:val="000E57A4"/>
    <w:rsid w:val="000F5C3C"/>
    <w:rsid w:val="000F6BC8"/>
    <w:rsid w:val="0016056A"/>
    <w:rsid w:val="00165936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26340"/>
    <w:rsid w:val="00261F08"/>
    <w:rsid w:val="00274685"/>
    <w:rsid w:val="002C3853"/>
    <w:rsid w:val="002D0441"/>
    <w:rsid w:val="002F3C7B"/>
    <w:rsid w:val="003010C1"/>
    <w:rsid w:val="0031474B"/>
    <w:rsid w:val="00324E6B"/>
    <w:rsid w:val="003372AB"/>
    <w:rsid w:val="003457A3"/>
    <w:rsid w:val="00347081"/>
    <w:rsid w:val="003613BD"/>
    <w:rsid w:val="003810DB"/>
    <w:rsid w:val="003913A3"/>
    <w:rsid w:val="003E0F50"/>
    <w:rsid w:val="004004BA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E0F6C"/>
    <w:rsid w:val="004F4ECE"/>
    <w:rsid w:val="005520E7"/>
    <w:rsid w:val="00555F6F"/>
    <w:rsid w:val="00575498"/>
    <w:rsid w:val="005763C8"/>
    <w:rsid w:val="0059373C"/>
    <w:rsid w:val="005C63B3"/>
    <w:rsid w:val="005E1F40"/>
    <w:rsid w:val="005F2732"/>
    <w:rsid w:val="005F4F40"/>
    <w:rsid w:val="00613899"/>
    <w:rsid w:val="00635EBC"/>
    <w:rsid w:val="006549DE"/>
    <w:rsid w:val="00662E69"/>
    <w:rsid w:val="00664D97"/>
    <w:rsid w:val="006D7A81"/>
    <w:rsid w:val="00705399"/>
    <w:rsid w:val="007152AF"/>
    <w:rsid w:val="0077565A"/>
    <w:rsid w:val="007821CD"/>
    <w:rsid w:val="00782415"/>
    <w:rsid w:val="00794A09"/>
    <w:rsid w:val="007960DF"/>
    <w:rsid w:val="007A7D44"/>
    <w:rsid w:val="007B1AEE"/>
    <w:rsid w:val="007C73EB"/>
    <w:rsid w:val="007D40BE"/>
    <w:rsid w:val="007E109D"/>
    <w:rsid w:val="008304BE"/>
    <w:rsid w:val="0084074D"/>
    <w:rsid w:val="00851ABD"/>
    <w:rsid w:val="008561F3"/>
    <w:rsid w:val="00871AB7"/>
    <w:rsid w:val="00897224"/>
    <w:rsid w:val="008B38F6"/>
    <w:rsid w:val="00913A0F"/>
    <w:rsid w:val="0092399E"/>
    <w:rsid w:val="00936E7B"/>
    <w:rsid w:val="009562C2"/>
    <w:rsid w:val="009705B1"/>
    <w:rsid w:val="00990258"/>
    <w:rsid w:val="00992728"/>
    <w:rsid w:val="009B1B25"/>
    <w:rsid w:val="009C1974"/>
    <w:rsid w:val="009C4355"/>
    <w:rsid w:val="009D2ADB"/>
    <w:rsid w:val="009D629F"/>
    <w:rsid w:val="00A138D2"/>
    <w:rsid w:val="00A16270"/>
    <w:rsid w:val="00A16E86"/>
    <w:rsid w:val="00A2703E"/>
    <w:rsid w:val="00A324C5"/>
    <w:rsid w:val="00A50C4D"/>
    <w:rsid w:val="00A54EBF"/>
    <w:rsid w:val="00A60F4F"/>
    <w:rsid w:val="00A64397"/>
    <w:rsid w:val="00A64BA3"/>
    <w:rsid w:val="00A770A0"/>
    <w:rsid w:val="00AE0304"/>
    <w:rsid w:val="00B1560E"/>
    <w:rsid w:val="00B22076"/>
    <w:rsid w:val="00B23A61"/>
    <w:rsid w:val="00B23FB7"/>
    <w:rsid w:val="00B358B2"/>
    <w:rsid w:val="00B5260E"/>
    <w:rsid w:val="00B57409"/>
    <w:rsid w:val="00B762A5"/>
    <w:rsid w:val="00B85384"/>
    <w:rsid w:val="00BA2DFB"/>
    <w:rsid w:val="00BB04C1"/>
    <w:rsid w:val="00BB770C"/>
    <w:rsid w:val="00BD095A"/>
    <w:rsid w:val="00BE32AD"/>
    <w:rsid w:val="00BF254B"/>
    <w:rsid w:val="00C1686B"/>
    <w:rsid w:val="00C16ED0"/>
    <w:rsid w:val="00C22968"/>
    <w:rsid w:val="00C54671"/>
    <w:rsid w:val="00C57808"/>
    <w:rsid w:val="00C90FD1"/>
    <w:rsid w:val="00C91A48"/>
    <w:rsid w:val="00C926CE"/>
    <w:rsid w:val="00CA1043"/>
    <w:rsid w:val="00CB180E"/>
    <w:rsid w:val="00CB41F2"/>
    <w:rsid w:val="00CB5E21"/>
    <w:rsid w:val="00CC4248"/>
    <w:rsid w:val="00CD1C9D"/>
    <w:rsid w:val="00CE3E50"/>
    <w:rsid w:val="00CE51D2"/>
    <w:rsid w:val="00CF13C6"/>
    <w:rsid w:val="00CF144C"/>
    <w:rsid w:val="00D10B3A"/>
    <w:rsid w:val="00D26AB2"/>
    <w:rsid w:val="00D653BD"/>
    <w:rsid w:val="00D8200F"/>
    <w:rsid w:val="00DC5A20"/>
    <w:rsid w:val="00DC70BE"/>
    <w:rsid w:val="00DF034F"/>
    <w:rsid w:val="00DF702C"/>
    <w:rsid w:val="00E25315"/>
    <w:rsid w:val="00E275FF"/>
    <w:rsid w:val="00E32D3C"/>
    <w:rsid w:val="00E33647"/>
    <w:rsid w:val="00E61DA3"/>
    <w:rsid w:val="00E75EF6"/>
    <w:rsid w:val="00EB33D7"/>
    <w:rsid w:val="00EC6A15"/>
    <w:rsid w:val="00EC75D3"/>
    <w:rsid w:val="00EE6BCA"/>
    <w:rsid w:val="00EF3D4C"/>
    <w:rsid w:val="00F05D7C"/>
    <w:rsid w:val="00F06174"/>
    <w:rsid w:val="00F103A2"/>
    <w:rsid w:val="00F45F92"/>
    <w:rsid w:val="00F824A7"/>
    <w:rsid w:val="00F93C38"/>
    <w:rsid w:val="00FB0F87"/>
    <w:rsid w:val="00FB1B50"/>
    <w:rsid w:val="00FC1054"/>
    <w:rsid w:val="00FC7115"/>
    <w:rsid w:val="00FE1DBF"/>
    <w:rsid w:val="00FE62C9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justyna.ozog</dc:creator>
  <cp:lastModifiedBy>Justyna Ożóg</cp:lastModifiedBy>
  <cp:revision>6</cp:revision>
  <dcterms:created xsi:type="dcterms:W3CDTF">2023-11-25T19:45:00Z</dcterms:created>
  <dcterms:modified xsi:type="dcterms:W3CDTF">2023-11-27T18:13:00Z</dcterms:modified>
</cp:coreProperties>
</file>