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54E7880" wp14:editId="0E71B9D1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F24F4F" wp14:editId="59D94F02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F2034" w:rsidP="009F2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ALP_AJST</w:t>
            </w:r>
            <w:r w:rsidR="005D7526" w:rsidRPr="005D7526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5D7526" w:rsidRPr="005D7526"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9F2034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9F2034">
              <w:rPr>
                <w:rFonts w:ascii="Times New Roman" w:eastAsia="Calibri" w:hAnsi="Times New Roman" w:cs="Times New Roman"/>
                <w:b/>
                <w:caps/>
              </w:rPr>
              <w:t>Ustrojowe podstawy i zasady gospodarowania jednostek samorządu terytorialnego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F2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9F2034">
              <w:rPr>
                <w:rFonts w:ascii="Times New Roman" w:eastAsia="Calibri" w:hAnsi="Times New Roman" w:cs="Times New Roman"/>
              </w:rPr>
              <w:t>jednostek samorządu terytorialnego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F2034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5F320A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20A" w:rsidRPr="00B23FB7" w:rsidRDefault="005F32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20A" w:rsidRPr="005F320A" w:rsidRDefault="005F320A" w:rsidP="005F320A">
            <w:pPr>
              <w:pStyle w:val="Standard"/>
              <w:widowControl w:val="0"/>
              <w:numPr>
                <w:ilvl w:val="0"/>
                <w:numId w:val="31"/>
              </w:numPr>
              <w:jc w:val="both"/>
              <w:rPr>
                <w:bCs/>
                <w:sz w:val="22"/>
                <w:szCs w:val="16"/>
              </w:rPr>
            </w:pPr>
            <w:r w:rsidRPr="005F320A">
              <w:rPr>
                <w:bCs/>
                <w:sz w:val="22"/>
                <w:szCs w:val="16"/>
              </w:rPr>
              <w:t xml:space="preserve">Dolnicki B., </w:t>
            </w:r>
            <w:r w:rsidRPr="005F320A">
              <w:rPr>
                <w:bCs/>
                <w:i/>
                <w:sz w:val="22"/>
                <w:szCs w:val="16"/>
              </w:rPr>
              <w:t>Samorząd terytorialny</w:t>
            </w:r>
            <w:r w:rsidRPr="005F320A">
              <w:rPr>
                <w:bCs/>
                <w:sz w:val="22"/>
                <w:szCs w:val="16"/>
              </w:rPr>
              <w:t>, 2021.</w:t>
            </w:r>
          </w:p>
          <w:p w:rsidR="005F320A" w:rsidRPr="005F320A" w:rsidRDefault="005F320A" w:rsidP="005F320A">
            <w:pPr>
              <w:pStyle w:val="Standard"/>
              <w:widowControl w:val="0"/>
              <w:numPr>
                <w:ilvl w:val="0"/>
                <w:numId w:val="31"/>
              </w:numPr>
              <w:jc w:val="both"/>
              <w:rPr>
                <w:bCs/>
                <w:sz w:val="22"/>
                <w:szCs w:val="16"/>
              </w:rPr>
            </w:pPr>
            <w:r w:rsidRPr="005F320A">
              <w:rPr>
                <w:bCs/>
                <w:sz w:val="22"/>
                <w:szCs w:val="16"/>
              </w:rPr>
              <w:t xml:space="preserve">Izdebski H., </w:t>
            </w:r>
            <w:r w:rsidRPr="005F320A">
              <w:rPr>
                <w:bCs/>
                <w:i/>
                <w:sz w:val="22"/>
                <w:szCs w:val="16"/>
              </w:rPr>
              <w:t>Samorząd terytorialny. Podstawy ustroju i działalności</w:t>
            </w:r>
            <w:r w:rsidRPr="005F320A">
              <w:rPr>
                <w:bCs/>
                <w:sz w:val="22"/>
                <w:szCs w:val="16"/>
              </w:rPr>
              <w:t>, Warszawa 2014.</w:t>
            </w:r>
          </w:p>
        </w:tc>
      </w:tr>
      <w:tr w:rsidR="005F320A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320A" w:rsidRPr="00B23FB7" w:rsidRDefault="005F32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20A" w:rsidRPr="005F320A" w:rsidRDefault="005F320A" w:rsidP="005F320A">
            <w:pPr>
              <w:pStyle w:val="Standard"/>
              <w:widowControl w:val="0"/>
              <w:numPr>
                <w:ilvl w:val="0"/>
                <w:numId w:val="31"/>
              </w:numPr>
              <w:jc w:val="both"/>
              <w:rPr>
                <w:bCs/>
                <w:sz w:val="22"/>
                <w:szCs w:val="16"/>
              </w:rPr>
            </w:pPr>
            <w:r w:rsidRPr="005F320A">
              <w:rPr>
                <w:bCs/>
                <w:sz w:val="22"/>
                <w:szCs w:val="16"/>
              </w:rPr>
              <w:t xml:space="preserve">Bukowski Z., T. Jędrzejewski, P. Rączka, </w:t>
            </w:r>
            <w:r w:rsidRPr="005F320A">
              <w:rPr>
                <w:bCs/>
                <w:i/>
                <w:sz w:val="22"/>
                <w:szCs w:val="16"/>
              </w:rPr>
              <w:t>Ustrój samorządu terytorialnego</w:t>
            </w:r>
            <w:r w:rsidRPr="005F320A">
              <w:rPr>
                <w:bCs/>
                <w:sz w:val="22"/>
                <w:szCs w:val="16"/>
              </w:rPr>
              <w:t>, Toruń 2013.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9F2034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2034" w:rsidRPr="00B1560E" w:rsidRDefault="009F203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034" w:rsidRPr="009F2034" w:rsidRDefault="009F2034" w:rsidP="009F20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>Poznanie przez studentów zasad, form, podstaw prawnych gospodarowania JST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9F2034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2034" w:rsidRPr="00B1560E" w:rsidRDefault="009F203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034" w:rsidRPr="009F2034" w:rsidRDefault="009F2034" w:rsidP="009F20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>Zapoznać studentów z zasadami wykorzystania aktów normatywnych do wyjaśniania zjawisk i procesów zachodzących w JST.</w:t>
            </w:r>
          </w:p>
        </w:tc>
      </w:tr>
      <w:tr w:rsidR="009F2034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2034" w:rsidRPr="00B1560E" w:rsidRDefault="009F203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2034" w:rsidRPr="009F2034" w:rsidRDefault="009F2034" w:rsidP="009F20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 xml:space="preserve"> Nauczyć studentów określania priorytetów lokalnej społeczności i inicjowania działań na terenie swojej lokalnej jednostki administracyjnej.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samorządu i samorządu terytorialnego. Historia samorządu terytorialnego w Polsce.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Gmina, powiat, województwo- charakter prawny.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jednostek samorządu terytorialnego i gospodarka.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i charakter zadań jednostek samorządu terytorialnego.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Źródła prawa w zakresie samorządu terytorialnego.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Bezpośrednie uprawnienia mieszkańców samorządu terytorialnego.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Organy stanowiące jednostek samorządu terytorialnego. Organy wykonawcze jednostek samorządu terytorialnego.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Aparat administracyjny w jednostkach samorządu terytorialnego.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Jednostki pomocnicze.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Współdziałanie jednostek samorządu terytorialnego.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Nadzór nad samorządem terytorialnym.</w:t>
            </w:r>
          </w:p>
          <w:p w:rsidR="009D629F" w:rsidRPr="00FF0240" w:rsidRDefault="005F320A" w:rsidP="005F320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Rola regionalnych Izb Obrachunkowych w gospodarce JST.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Rodzaje zadań jednostek samorządu terytorialnego.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własne i zadania zlecone.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obligatoryjne i zadania fakultatywne.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przekazane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Statuty: Statut gminy, Statut powiatu, Statut województwa.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Akty wykonawcze, Przepisy porządkowe, Ogłoszenie aktów prawa miejscowego.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Wybory władz.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Referenda, Pojęcie i przedmiot referendum lokalnego.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Referendum przeprowadzane z inicjatywy organu stanowiącego jednostki samorządu terytorialnego.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Referendum przeprowadzone z inicjatywy mieszkańców.</w:t>
            </w:r>
          </w:p>
          <w:p w:rsidR="005F320A" w:rsidRPr="005F320A" w:rsidRDefault="005F320A" w:rsidP="005F320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t>Ustrój samorządu terytorialnego miasta stołecznego Warszawa.</w:t>
            </w:r>
          </w:p>
          <w:p w:rsidR="007152AF" w:rsidRPr="007152AF" w:rsidRDefault="005F320A" w:rsidP="005F32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F320A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Kolokwium zaliczeniowe</w:t>
            </w:r>
          </w:p>
        </w:tc>
      </w:tr>
    </w:tbl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BB7863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63" w:rsidRPr="001D18F7" w:rsidRDefault="00BB786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63" w:rsidRPr="009F2034" w:rsidRDefault="00BB7863" w:rsidP="009F20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>Student posiada wiedzę na temat zasad funkcjonowania jednostek samorządu terytorialnego w tym o podstawowych kategoriach prawnych oraz zasadach działania głównych podmiotów samorządu lokalnego w sferze publicznej i obrocie gospodarczym.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63" w:rsidRDefault="00BB786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</w:p>
          <w:p w:rsidR="00BB7863" w:rsidRPr="001D18F7" w:rsidRDefault="00BB786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63" w:rsidRPr="001D18F7" w:rsidRDefault="00BB786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63" w:rsidRDefault="00BB786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BB7863" w:rsidRPr="001D18F7" w:rsidRDefault="00BB786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B7863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63" w:rsidRPr="001D18F7" w:rsidRDefault="00BB786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63" w:rsidRPr="009F2034" w:rsidRDefault="00BB7863" w:rsidP="009F20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>Student posiada wiedzę niezbędna do identyfikacji procesów zachodzących w strukturach jednostek samorządowych.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63" w:rsidRPr="001D18F7" w:rsidRDefault="00BB7863" w:rsidP="006D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63" w:rsidRPr="001D18F7" w:rsidRDefault="00BB786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63" w:rsidRDefault="00BB786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BB7863" w:rsidRPr="001D18F7" w:rsidRDefault="00BB786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B7863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63" w:rsidRPr="001D18F7" w:rsidRDefault="00BB786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63" w:rsidRPr="009F2034" w:rsidRDefault="00BB7863" w:rsidP="009F20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>Student ma wiedzę o współzależnościach łączących poszczególne struktury JST o ustrojowych podstawach funkcjonowania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63" w:rsidRPr="001D18F7" w:rsidRDefault="00BB786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63" w:rsidRPr="001D18F7" w:rsidRDefault="00BB786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63" w:rsidRDefault="00BB786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BB7863" w:rsidRPr="001D18F7" w:rsidRDefault="00BB786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6D109B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6D109B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109B" w:rsidRPr="009F2034" w:rsidRDefault="006D109B" w:rsidP="009F20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>Student posiada umiejętność wykorzystania aktów normatywnych do wyjaśniania zjawisk i procesów zachodzących w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D109B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109B" w:rsidRPr="009F2034" w:rsidRDefault="006D109B" w:rsidP="009F20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>Student poprawnie stosuje poznaną terminologię z zakresu gospodarki JST oraz wykorzystuje aparat pojęciowy do wyjaśnienia zjawisk i procesów zachodzących w Jednostkach Samorządu Terytorialnego.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D109B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109B" w:rsidRPr="009F2034" w:rsidRDefault="006D109B" w:rsidP="009F20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2034">
              <w:rPr>
                <w:rFonts w:ascii="Times New Roman" w:hAnsi="Times New Roman" w:cs="Times New Roman"/>
                <w:szCs w:val="20"/>
              </w:rPr>
              <w:t>Student potrafi interpretować zjawiska ekonomiczne, prawne i społeczne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D109B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6D109B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109B" w:rsidRPr="005F320A" w:rsidRDefault="006D109B" w:rsidP="005F32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F320A">
              <w:rPr>
                <w:rFonts w:ascii="Times New Roman" w:hAnsi="Times New Roman" w:cs="Times New Roman"/>
                <w:szCs w:val="20"/>
              </w:rPr>
              <w:t>Student jest przygotowany do uczestnictwa w realizacji zadań z zakresu administracji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6D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6D109B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109B" w:rsidRPr="005F320A" w:rsidRDefault="006D109B" w:rsidP="005F32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F320A">
              <w:rPr>
                <w:rFonts w:ascii="Times New Roman" w:hAnsi="Times New Roman" w:cs="Times New Roman"/>
                <w:szCs w:val="20"/>
              </w:rPr>
              <w:t>Student potrafi określać priorytety lokalnej społeczności i inicjować działania na terenie swojej lokalnej jednostki administracyjnej.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09B" w:rsidRPr="001D18F7" w:rsidRDefault="006D109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F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5F320A">
              <w:rPr>
                <w:rFonts w:ascii="Times New Roman" w:eastAsia="Calibri" w:hAnsi="Times New Roman" w:cs="Times New Roman"/>
                <w:szCs w:val="18"/>
              </w:rPr>
              <w:t>ustrojowych podstaw i zasad gospodarowania jednostek samorządu terytorialnego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5F320A">
              <w:rPr>
                <w:rFonts w:ascii="Times New Roman" w:eastAsia="Calibri" w:hAnsi="Times New Roman" w:cs="Times New Roman"/>
                <w:szCs w:val="18"/>
              </w:rPr>
              <w:t>ustrojowych podstaw i zasad gospodarowania jednostek samorządu terytorialnego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5F320A">
              <w:rPr>
                <w:rFonts w:ascii="Times New Roman" w:eastAsia="Calibri" w:hAnsi="Times New Roman" w:cs="Times New Roman"/>
                <w:szCs w:val="18"/>
              </w:rPr>
              <w:t>ustrojowych podstaw i zasad gospodarowania jednostek samorządu terytorialnego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5F320A">
              <w:rPr>
                <w:rFonts w:ascii="Times New Roman" w:eastAsia="Calibri" w:hAnsi="Times New Roman" w:cs="Times New Roman"/>
                <w:szCs w:val="18"/>
              </w:rPr>
              <w:t>ustrojowych podstaw i zasad gospodarowania jednostek samorządu terytorialnego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5F320A">
              <w:rPr>
                <w:rFonts w:ascii="Times New Roman" w:eastAsia="Calibri" w:hAnsi="Times New Roman" w:cs="Times New Roman"/>
                <w:szCs w:val="18"/>
              </w:rPr>
              <w:t>ustrojowych podstaw i zasad gospodarowania jednostek samorządu terytorialnego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F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5F320A">
              <w:rPr>
                <w:rFonts w:ascii="Times New Roman" w:eastAsia="Calibri" w:hAnsi="Times New Roman" w:cs="Times New Roman"/>
                <w:szCs w:val="18"/>
              </w:rPr>
              <w:t xml:space="preserve">ustrojowymi podstawami i zasadami gospodarowania jednostek </w:t>
            </w:r>
            <w:r w:rsidR="005F320A">
              <w:rPr>
                <w:rFonts w:ascii="Times New Roman" w:eastAsia="Calibri" w:hAnsi="Times New Roman" w:cs="Times New Roman"/>
                <w:szCs w:val="18"/>
              </w:rPr>
              <w:lastRenderedPageBreak/>
              <w:t>samorządu terytorialnego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A2292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6D109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D109B" w:rsidRPr="00B1560E" w:rsidRDefault="006D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D109B" w:rsidRPr="00B1560E" w:rsidRDefault="006D109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D109B" w:rsidRPr="00B1560E" w:rsidRDefault="006D109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6D109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D109B" w:rsidRPr="00B1560E" w:rsidRDefault="006D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D109B" w:rsidRPr="00B1560E" w:rsidRDefault="006D109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D109B" w:rsidRPr="00B1560E" w:rsidRDefault="006D109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E98"/>
    <w:multiLevelType w:val="hybridMultilevel"/>
    <w:tmpl w:val="D07E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9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3"/>
  </w:num>
  <w:num w:numId="5">
    <w:abstractNumId w:val="25"/>
  </w:num>
  <w:num w:numId="6">
    <w:abstractNumId w:val="0"/>
  </w:num>
  <w:num w:numId="7">
    <w:abstractNumId w:val="26"/>
  </w:num>
  <w:num w:numId="8">
    <w:abstractNumId w:val="3"/>
  </w:num>
  <w:num w:numId="9">
    <w:abstractNumId w:val="10"/>
  </w:num>
  <w:num w:numId="10">
    <w:abstractNumId w:val="21"/>
  </w:num>
  <w:num w:numId="11">
    <w:abstractNumId w:val="16"/>
  </w:num>
  <w:num w:numId="12">
    <w:abstractNumId w:val="29"/>
  </w:num>
  <w:num w:numId="13">
    <w:abstractNumId w:val="24"/>
  </w:num>
  <w:num w:numId="14">
    <w:abstractNumId w:val="11"/>
  </w:num>
  <w:num w:numId="15">
    <w:abstractNumId w:val="9"/>
  </w:num>
  <w:num w:numId="16">
    <w:abstractNumId w:val="22"/>
  </w:num>
  <w:num w:numId="17">
    <w:abstractNumId w:val="17"/>
  </w:num>
  <w:num w:numId="18">
    <w:abstractNumId w:val="27"/>
  </w:num>
  <w:num w:numId="19">
    <w:abstractNumId w:val="5"/>
  </w:num>
  <w:num w:numId="20">
    <w:abstractNumId w:val="8"/>
    <w:lvlOverride w:ilvl="0">
      <w:startOverride w:val="1"/>
    </w:lvlOverride>
  </w:num>
  <w:num w:numId="21">
    <w:abstractNumId w:val="6"/>
  </w:num>
  <w:num w:numId="22">
    <w:abstractNumId w:val="19"/>
  </w:num>
  <w:num w:numId="23">
    <w:abstractNumId w:val="15"/>
  </w:num>
  <w:num w:numId="24">
    <w:abstractNumId w:val="7"/>
  </w:num>
  <w:num w:numId="25">
    <w:abstractNumId w:val="18"/>
  </w:num>
  <w:num w:numId="26">
    <w:abstractNumId w:val="20"/>
  </w:num>
  <w:num w:numId="27">
    <w:abstractNumId w:val="2"/>
  </w:num>
  <w:num w:numId="28">
    <w:abstractNumId w:val="30"/>
  </w:num>
  <w:num w:numId="29">
    <w:abstractNumId w:val="28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E0F50"/>
    <w:rsid w:val="003E25A9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20CE0"/>
    <w:rsid w:val="005520E7"/>
    <w:rsid w:val="00575498"/>
    <w:rsid w:val="0059373C"/>
    <w:rsid w:val="005C63B3"/>
    <w:rsid w:val="005D7526"/>
    <w:rsid w:val="005E1F40"/>
    <w:rsid w:val="005F2732"/>
    <w:rsid w:val="005F320A"/>
    <w:rsid w:val="005F4F40"/>
    <w:rsid w:val="00613899"/>
    <w:rsid w:val="0065012D"/>
    <w:rsid w:val="006549DE"/>
    <w:rsid w:val="00662E69"/>
    <w:rsid w:val="00664D97"/>
    <w:rsid w:val="006D109B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9F2034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56B53"/>
    <w:rsid w:val="00A60F4F"/>
    <w:rsid w:val="00A64397"/>
    <w:rsid w:val="00A64BA3"/>
    <w:rsid w:val="00A770A0"/>
    <w:rsid w:val="00AB7CDE"/>
    <w:rsid w:val="00AE0304"/>
    <w:rsid w:val="00B038F5"/>
    <w:rsid w:val="00B06D60"/>
    <w:rsid w:val="00B1560E"/>
    <w:rsid w:val="00B23FB7"/>
    <w:rsid w:val="00B5260E"/>
    <w:rsid w:val="00B762A5"/>
    <w:rsid w:val="00BA2DFB"/>
    <w:rsid w:val="00BA5EBD"/>
    <w:rsid w:val="00BB04C1"/>
    <w:rsid w:val="00BB4E34"/>
    <w:rsid w:val="00BB770C"/>
    <w:rsid w:val="00BB7863"/>
    <w:rsid w:val="00BC780C"/>
    <w:rsid w:val="00BD095A"/>
    <w:rsid w:val="00BE32AD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25315"/>
    <w:rsid w:val="00E32D3C"/>
    <w:rsid w:val="00E33647"/>
    <w:rsid w:val="00E61DA3"/>
    <w:rsid w:val="00E75EF6"/>
    <w:rsid w:val="00EA450C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D50BD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2023-11-26T09:09:00Z</dcterms:created>
  <dcterms:modified xsi:type="dcterms:W3CDTF">2023-11-27T22:05:00Z</dcterms:modified>
</cp:coreProperties>
</file>