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EA83719" wp14:editId="56567D4B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17D76" wp14:editId="6D070230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803F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803F08">
              <w:rPr>
                <w:rFonts w:ascii="Times New Roman" w:hAnsi="Times New Roman" w:cs="Times New Roman"/>
                <w:b/>
              </w:rPr>
              <w:t>ZP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803F08">
              <w:rPr>
                <w:rFonts w:ascii="Times New Roman" w:hAnsi="Times New Roman" w:cs="Times New Roman"/>
                <w:b/>
              </w:rPr>
              <w:t>5</w:t>
            </w:r>
            <w:r w:rsidRPr="005D7526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803F08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803F08">
              <w:rPr>
                <w:rFonts w:ascii="Times New Roman" w:eastAsia="Calibri" w:hAnsi="Times New Roman" w:cs="Times New Roman"/>
                <w:b/>
                <w:caps/>
              </w:rPr>
              <w:t>Prawo ochrony zdrowia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803F08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0CB" w:rsidRPr="00C220CB" w:rsidRDefault="00C220CB" w:rsidP="00C220C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Nesterowicz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M.</w:t>
            </w:r>
            <w:r w:rsidRPr="00C220CB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C220CB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medyczne</w:t>
            </w:r>
            <w:r w:rsidRPr="00C220CB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, 2019</w:t>
            </w:r>
          </w:p>
          <w:p w:rsidR="0065012D" w:rsidRPr="000E2A81" w:rsidRDefault="00C220CB" w:rsidP="00C220CB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Kubiak R.</w:t>
            </w:r>
            <w:r w:rsidRPr="00C220CB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 w:rsidRPr="00C220CB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Prawo medyczne</w:t>
            </w:r>
            <w:r w:rsidRPr="00C220CB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2017</w:t>
            </w:r>
          </w:p>
        </w:tc>
      </w:tr>
      <w:tr w:rsidR="0065012D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012D" w:rsidRPr="00B23FB7" w:rsidRDefault="00650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CE3" w:rsidRPr="00F13CE3" w:rsidRDefault="00F13CE3" w:rsidP="00F13CE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Zajdel-</w:t>
            </w:r>
            <w:proofErr w:type="spellStart"/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Całkowska</w:t>
            </w:r>
            <w:proofErr w:type="spellEnd"/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J. (red.), </w:t>
            </w:r>
            <w:r w:rsidRPr="00F13CE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Meritum. Prawo medyczne</w:t>
            </w:r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2021.</w:t>
            </w:r>
          </w:p>
          <w:p w:rsidR="00F13CE3" w:rsidRDefault="00F13CE3" w:rsidP="00F13CE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Wąsik D., </w:t>
            </w:r>
            <w:proofErr w:type="spellStart"/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Sygit</w:t>
            </w:r>
            <w:proofErr w:type="spellEnd"/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B., </w:t>
            </w:r>
            <w:r w:rsidRPr="00F13CE3">
              <w:rPr>
                <w:rFonts w:ascii="Times New Roman" w:eastAsia="+mn-ea" w:hAnsi="Times New Roman" w:cs="Times New Roman"/>
                <w:i/>
                <w:color w:val="000000"/>
                <w:kern w:val="24"/>
                <w:szCs w:val="20"/>
              </w:rPr>
              <w:t>Leksykon prawa medycznego</w:t>
            </w:r>
            <w:r w:rsidRPr="00F13CE3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,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2017.</w:t>
            </w:r>
            <w:r w:rsidR="0065012D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</w:t>
            </w:r>
          </w:p>
          <w:p w:rsidR="0065012D" w:rsidRDefault="00F13CE3" w:rsidP="00F13CE3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Wybór aktów </w:t>
            </w:r>
            <w:r w:rsidR="0065012D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normatywnych dostępnych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>w</w:t>
            </w:r>
            <w:r w:rsidR="0065012D" w:rsidRPr="0040153E">
              <w:rPr>
                <w:rFonts w:ascii="Times New Roman" w:eastAsia="+mn-ea" w:hAnsi="Times New Roman" w:cs="Times New Roman"/>
                <w:color w:val="000000"/>
                <w:kern w:val="24"/>
                <w:szCs w:val="20"/>
              </w:rPr>
              <w:t xml:space="preserve"> Legalis.pl </w:t>
            </w:r>
          </w:p>
          <w:p w:rsidR="0065012D" w:rsidRPr="00D26AB2" w:rsidRDefault="0065012D" w:rsidP="009466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Cs w:val="20"/>
                <w:lang w:eastAsia="ko-KR"/>
              </w:rPr>
            </w:pPr>
            <w:r w:rsidRPr="00D26AB2">
              <w:rPr>
                <w:rFonts w:ascii="Times New Roman" w:eastAsia="Batang" w:hAnsi="Times New Roman" w:cs="Times New Roman"/>
                <w:szCs w:val="20"/>
                <w:lang w:eastAsia="ko-KR"/>
              </w:rPr>
              <w:t>Wybrane orzecznictwo sądów</w:t>
            </w:r>
            <w:r>
              <w:rPr>
                <w:rFonts w:ascii="Times New Roman" w:eastAsia="Batang" w:hAnsi="Times New Roman" w:cs="Times New Roman"/>
                <w:szCs w:val="20"/>
                <w:lang w:eastAsia="ko-KR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A450C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803F08" w:rsidP="00803F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03F08">
              <w:rPr>
                <w:rFonts w:ascii="Times New Roman" w:hAnsi="Times New Roman" w:cs="Times New Roman"/>
                <w:szCs w:val="20"/>
              </w:rPr>
              <w:t>Zapoznanie z aktualnym ustawodawstwem z zakresu prawa</w:t>
            </w:r>
            <w:r>
              <w:rPr>
                <w:rFonts w:ascii="Times New Roman" w:hAnsi="Times New Roman" w:cs="Times New Roman"/>
                <w:szCs w:val="20"/>
              </w:rPr>
              <w:t xml:space="preserve"> zdrowia publicznego w Polsce, </w:t>
            </w:r>
            <w:r w:rsidRPr="00803F08">
              <w:rPr>
                <w:rFonts w:ascii="Times New Roman" w:hAnsi="Times New Roman" w:cs="Times New Roman"/>
                <w:szCs w:val="20"/>
              </w:rPr>
              <w:t>w szczególności regulacje prawne dotyczące funkcjonow</w:t>
            </w:r>
            <w:r>
              <w:rPr>
                <w:rFonts w:ascii="Times New Roman" w:hAnsi="Times New Roman" w:cs="Times New Roman"/>
                <w:szCs w:val="20"/>
              </w:rPr>
              <w:t>ania zakładów opieki zdrowotnej</w:t>
            </w:r>
          </w:p>
        </w:tc>
      </w:tr>
      <w:tr w:rsidR="00EA450C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803F08" w:rsidP="00EA45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03F08">
              <w:rPr>
                <w:rFonts w:ascii="Times New Roman" w:hAnsi="Times New Roman" w:cs="Times New Roman"/>
                <w:szCs w:val="20"/>
              </w:rPr>
              <w:t>Nabycie umiejętność samodzielnego dokonywania analizy akt</w:t>
            </w:r>
            <w:r>
              <w:rPr>
                <w:rFonts w:ascii="Times New Roman" w:hAnsi="Times New Roman" w:cs="Times New Roman"/>
                <w:szCs w:val="20"/>
              </w:rPr>
              <w:t xml:space="preserve">ów prawnych z dziedziny zdrowia </w:t>
            </w:r>
            <w:r w:rsidRPr="00803F08">
              <w:rPr>
                <w:rFonts w:ascii="Times New Roman" w:hAnsi="Times New Roman" w:cs="Times New Roman"/>
                <w:szCs w:val="20"/>
              </w:rPr>
              <w:t>publicznego oraz zastosow</w:t>
            </w:r>
            <w:r>
              <w:rPr>
                <w:rFonts w:ascii="Times New Roman" w:hAnsi="Times New Roman" w:cs="Times New Roman"/>
                <w:szCs w:val="20"/>
              </w:rPr>
              <w:t>ania w przyszłej pracy zawodowej</w:t>
            </w:r>
          </w:p>
        </w:tc>
      </w:tr>
      <w:tr w:rsidR="00EA450C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450C" w:rsidRPr="00B1560E" w:rsidRDefault="00EA450C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50C" w:rsidRPr="00EA450C" w:rsidRDefault="00803F08" w:rsidP="00803F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03F08">
              <w:rPr>
                <w:rFonts w:ascii="Times New Roman" w:hAnsi="Times New Roman" w:cs="Times New Roman"/>
                <w:szCs w:val="20"/>
              </w:rPr>
              <w:t xml:space="preserve">Zapoznanie z prawem </w:t>
            </w:r>
            <w:r>
              <w:rPr>
                <w:rFonts w:ascii="Times New Roman" w:hAnsi="Times New Roman" w:cs="Times New Roman"/>
                <w:szCs w:val="20"/>
              </w:rPr>
              <w:t>ochrony</w:t>
            </w:r>
            <w:r w:rsidRPr="00803F08">
              <w:rPr>
                <w:rFonts w:ascii="Times New Roman" w:hAnsi="Times New Roman" w:cs="Times New Roman"/>
                <w:szCs w:val="20"/>
              </w:rPr>
              <w:t xml:space="preserve"> zdrowia  w polskim w systemie opieki zdrowotnej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629F" w:rsidRPr="00B4038A" w:rsidRDefault="00B4038A" w:rsidP="00B4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>Prawo medyczne a etyka i deontologia lekarska. Normatywne podstawy funkcjonowania sytemu ochrony zdrowia.  Prawo do zdrowia.  Prawo do życia i prawo do zdrowia w ujęciu konstytucji z 1997 r. i polskiego prawa medycznego. Eutanazja. Prawo w medycynie sądowej. Badania kliniczne.  Eksperyment medyczny, wprowadzanie nowych leków na rynek. Embriologia. Przepisy dotyczące orzecznictwa lekarskiego.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52AF" w:rsidRPr="00B4038A" w:rsidRDefault="00B4038A" w:rsidP="00B4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Prawo do życia. Pojęcie prawa medycznego. Wybrane problemy współczesnego prawa medycznego.  Regulacja prawna prawa ochrony zdrowia. Geneza i rozwój prawa medycznego. Przedmiotowy i podmiotowy zakres regulacji współczesnego prawa medycznego. Systematyka polskiego prawa medycznego. Źródła prawa medycznego. Przepisy prawne o zakładach opieki zdrowotnej,  zarządzaniu w zakładach opieki zdrowotnej, dokumentacji medycznej, ratownictwie medycznym, organizacji i zadaniach stacji </w:t>
            </w:r>
            <w:proofErr w:type="spellStart"/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>sanitarno</w:t>
            </w:r>
            <w:proofErr w:type="spellEnd"/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epidemiologicznej kontroli prowadzonej przez inspektora Państwowej Inspekcji Sanitarnej, badaniach do celów </w:t>
            </w:r>
            <w:proofErr w:type="spellStart"/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>sanitarno</w:t>
            </w:r>
            <w:proofErr w:type="spellEnd"/>
            <w:r w:rsidRPr="00B4038A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 – epidemiologicznych, zgłaszaniu chorób zakaźnych i rejestracji, zakażeniach zakładowych, szczepieniach ochronnych. Prawo atomowe. Problemy ochrony zdrowia w prawie ochrony środowiska. Przepisy o ochronie zdrowia pracowników. Przepisy o ochronie zdrowia dotyczące żywności. Przepisy dotyczące orzecznictwa lekarskiego</w:t>
            </w:r>
          </w:p>
        </w:tc>
      </w:tr>
    </w:tbl>
    <w:p w:rsidR="002C3853" w:rsidRDefault="002C3853"/>
    <w:p w:rsidR="00F31024" w:rsidRDefault="00F31024"/>
    <w:p w:rsidR="00ED6D6C" w:rsidRDefault="00ED6D6C"/>
    <w:p w:rsidR="00ED6D6C" w:rsidRDefault="00ED6D6C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6F3FB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F10D34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4038A">
              <w:rPr>
                <w:rFonts w:ascii="Times New Roman" w:hAnsi="Times New Roman" w:cs="Times New Roman"/>
              </w:rPr>
              <w:t xml:space="preserve">rzedstawia genezę,  założenia </w:t>
            </w:r>
            <w:r>
              <w:rPr>
                <w:rFonts w:ascii="Times New Roman" w:hAnsi="Times New Roman" w:cs="Times New Roman"/>
              </w:rPr>
              <w:t>i</w:t>
            </w:r>
            <w:r w:rsidRPr="00B4038A">
              <w:rPr>
                <w:rFonts w:ascii="Times New Roman" w:hAnsi="Times New Roman" w:cs="Times New Roman"/>
              </w:rPr>
              <w:t xml:space="preserve"> zadania </w:t>
            </w:r>
            <w:r>
              <w:rPr>
                <w:rFonts w:ascii="Times New Roman" w:hAnsi="Times New Roman" w:cs="Times New Roman"/>
              </w:rPr>
              <w:t>ochrony zdrowia</w:t>
            </w:r>
            <w:r w:rsidRPr="00B4038A">
              <w:rPr>
                <w:rFonts w:ascii="Times New Roman" w:hAnsi="Times New Roman" w:cs="Times New Roman"/>
              </w:rPr>
              <w:t xml:space="preserve">  publicznego w ramach  systemowej koncepcji ochrony zdrowia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F3FB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F10D34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inherit" w:hAnsi="inherit" w:cs="Tahoma"/>
                <w:color w:val="000000"/>
              </w:rPr>
              <w:t xml:space="preserve">Zna i rozumie specyfikę regulacji prawnych </w:t>
            </w:r>
            <w:r>
              <w:rPr>
                <w:rFonts w:ascii="inherit" w:hAnsi="inherit" w:cs="Tahoma"/>
                <w:color w:val="000000"/>
              </w:rPr>
              <w:br/>
              <w:t>w poszczególnych obszarach ochrony zdrowia.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6F3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F3FB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F10D34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12F">
              <w:rPr>
                <w:rFonts w:ascii="Times New Roman" w:hAnsi="Times New Roman" w:cs="Times New Roman"/>
              </w:rPr>
              <w:t xml:space="preserve">Posiada wiedzę na </w:t>
            </w:r>
            <w:r>
              <w:rPr>
                <w:rFonts w:ascii="Times New Roman" w:hAnsi="Times New Roman" w:cs="Times New Roman"/>
              </w:rPr>
              <w:t xml:space="preserve">temat aspektów organizacyjnych </w:t>
            </w:r>
            <w:r w:rsidRPr="007D212F">
              <w:rPr>
                <w:rFonts w:ascii="Times New Roman" w:hAnsi="Times New Roman" w:cs="Times New Roman"/>
              </w:rPr>
              <w:t>i prawnych funkcjonowania polskiego systemu opieki zdrowotnej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6F3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F3FB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6F3FB9" w:rsidRPr="001D18F7" w:rsidTr="00B02C1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B9" w:rsidRPr="007D212F" w:rsidRDefault="006F3FB9" w:rsidP="007D21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212F">
              <w:rPr>
                <w:rFonts w:ascii="Times New Roman" w:hAnsi="Times New Roman" w:cs="Times New Roman"/>
              </w:rPr>
              <w:t>Interpretuje przepisy prawa, mające wpływ na prowadzenie działalności w zakresie opieki zdrowotnej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F3FB9" w:rsidRPr="001D18F7" w:rsidTr="00B02C1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B9" w:rsidRPr="007D212F" w:rsidRDefault="006F3FB9" w:rsidP="007D21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212F">
              <w:rPr>
                <w:rFonts w:ascii="Times New Roman" w:hAnsi="Times New Roman" w:cs="Times New Roman"/>
              </w:rPr>
              <w:t xml:space="preserve">Potrafi dokonać wykładni funkcjonalnej i celowościowej przepisów dotyczących danego zagadnienia w </w:t>
            </w:r>
            <w:r>
              <w:rPr>
                <w:rFonts w:ascii="Times New Roman" w:hAnsi="Times New Roman" w:cs="Times New Roman"/>
              </w:rPr>
              <w:t>ochronie zdrowia.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F3FB9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7D3A4D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proponuje </w:t>
            </w:r>
            <w:r w:rsidRPr="00073661">
              <w:rPr>
                <w:rFonts w:ascii="Times New Roman" w:hAnsi="Times New Roman" w:cs="Times New Roman"/>
                <w:szCs w:val="20"/>
              </w:rPr>
              <w:t>odpowiednie ro</w:t>
            </w:r>
            <w:r>
              <w:rPr>
                <w:rFonts w:ascii="Times New Roman" w:hAnsi="Times New Roman" w:cs="Times New Roman"/>
                <w:szCs w:val="20"/>
              </w:rPr>
              <w:t xml:space="preserve">zstrzygnięcia z uwzględnieniem </w:t>
            </w:r>
            <w:r w:rsidRPr="00073661">
              <w:rPr>
                <w:rFonts w:ascii="Times New Roman" w:hAnsi="Times New Roman" w:cs="Times New Roman"/>
                <w:szCs w:val="20"/>
              </w:rPr>
              <w:t>uwarunkowań prawnych, ekonomicznych i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73661">
              <w:rPr>
                <w:rFonts w:ascii="Times New Roman" w:hAnsi="Times New Roman" w:cs="Times New Roman"/>
                <w:szCs w:val="20"/>
              </w:rPr>
              <w:t>organizacyjnych</w:t>
            </w:r>
            <w:r>
              <w:rPr>
                <w:rFonts w:ascii="Times New Roman" w:hAnsi="Times New Roman" w:cs="Times New Roman"/>
                <w:szCs w:val="20"/>
              </w:rPr>
              <w:t xml:space="preserve"> w zakresie ochrony zdrowia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F3FB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6F3FB9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073661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D212F">
              <w:rPr>
                <w:rFonts w:ascii="Times New Roman" w:hAnsi="Times New Roman" w:cs="Times New Roman"/>
                <w:szCs w:val="20"/>
              </w:rPr>
              <w:t xml:space="preserve">Potrafi samodzielnie i krytycznie uzupełniać wiedzę i umiejętności w sferze regulacji prawnych w </w:t>
            </w:r>
            <w:r>
              <w:rPr>
                <w:rFonts w:ascii="Times New Roman" w:hAnsi="Times New Roman" w:cs="Times New Roman"/>
                <w:szCs w:val="20"/>
              </w:rPr>
              <w:t>ochronie zdrowia</w:t>
            </w:r>
            <w:r w:rsidRPr="007D212F">
              <w:rPr>
                <w:rFonts w:ascii="Times New Roman" w:hAnsi="Times New Roman" w:cs="Times New Roman"/>
                <w:szCs w:val="20"/>
              </w:rPr>
              <w:t>, poszerzone o wymiar interdyscyplinarny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F3FB9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3FB9" w:rsidRPr="00073661" w:rsidRDefault="006F3FB9" w:rsidP="007D212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D212F">
              <w:rPr>
                <w:rFonts w:ascii="Times New Roman" w:hAnsi="Times New Roman" w:cs="Times New Roman"/>
                <w:szCs w:val="20"/>
              </w:rPr>
              <w:t>Dostrzega potrzebę roz</w:t>
            </w:r>
            <w:r>
              <w:rPr>
                <w:rFonts w:ascii="Times New Roman" w:hAnsi="Times New Roman" w:cs="Times New Roman"/>
                <w:szCs w:val="20"/>
              </w:rPr>
              <w:t xml:space="preserve">wijania kwalifikacji fachowych </w:t>
            </w:r>
            <w:r w:rsidRPr="007D212F">
              <w:rPr>
                <w:rFonts w:ascii="Times New Roman" w:hAnsi="Times New Roman" w:cs="Times New Roman"/>
                <w:szCs w:val="20"/>
              </w:rPr>
              <w:t>i moralnych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6F3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FB9" w:rsidRPr="001D18F7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D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prawa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prawa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prawa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prawa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prawa ochrony zdrowia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D2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7D212F">
              <w:rPr>
                <w:rFonts w:ascii="Times New Roman" w:eastAsia="Calibri" w:hAnsi="Times New Roman" w:cs="Times New Roman"/>
                <w:szCs w:val="18"/>
              </w:rPr>
              <w:t>prawem ochrony zdrowia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lastRenderedPageBreak/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445C54"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Default="000D12D0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12D0" w:rsidRPr="00B23FB7" w:rsidRDefault="000D12D0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0D12D0" w:rsidRPr="00B23FB7" w:rsidRDefault="000D12D0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2928" w:rsidRPr="00B23FB7" w:rsidTr="003613BD">
        <w:trPr>
          <w:trHeight w:val="425"/>
        </w:trPr>
        <w:tc>
          <w:tcPr>
            <w:tcW w:w="1209" w:type="dxa"/>
            <w:vAlign w:val="center"/>
          </w:tcPr>
          <w:p w:rsidR="00A22928" w:rsidRPr="00936E7B" w:rsidRDefault="00A22928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A22928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22928" w:rsidRPr="00B23FB7" w:rsidRDefault="00A22928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A22928" w:rsidRPr="00B23FB7" w:rsidRDefault="00A22928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A22928" w:rsidRPr="00B23FB7" w:rsidRDefault="00A22928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6F3FB9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6F3FB9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F3FB9" w:rsidRPr="00B1560E" w:rsidRDefault="006F3F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8"/>
  </w:num>
  <w:num w:numId="13">
    <w:abstractNumId w:val="23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8"/>
  </w:num>
  <w:num w:numId="23">
    <w:abstractNumId w:val="14"/>
  </w:num>
  <w:num w:numId="24">
    <w:abstractNumId w:val="6"/>
  </w:num>
  <w:num w:numId="25">
    <w:abstractNumId w:val="17"/>
  </w:num>
  <w:num w:numId="26">
    <w:abstractNumId w:val="19"/>
  </w:num>
  <w:num w:numId="27">
    <w:abstractNumId w:val="1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3010C1"/>
    <w:rsid w:val="00324E6B"/>
    <w:rsid w:val="003372AB"/>
    <w:rsid w:val="003457A3"/>
    <w:rsid w:val="00347081"/>
    <w:rsid w:val="00360801"/>
    <w:rsid w:val="003613BD"/>
    <w:rsid w:val="00386B88"/>
    <w:rsid w:val="003913A3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6F3FB9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7D44"/>
    <w:rsid w:val="007C73EB"/>
    <w:rsid w:val="007D212F"/>
    <w:rsid w:val="007D3A4D"/>
    <w:rsid w:val="007D40BE"/>
    <w:rsid w:val="007E109D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2275F"/>
    <w:rsid w:val="00B23FB7"/>
    <w:rsid w:val="00B4038A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A450C"/>
    <w:rsid w:val="00EB33D7"/>
    <w:rsid w:val="00EB431D"/>
    <w:rsid w:val="00EB5E45"/>
    <w:rsid w:val="00EC75D3"/>
    <w:rsid w:val="00ED6D6C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8</cp:revision>
  <dcterms:created xsi:type="dcterms:W3CDTF">2023-11-26T11:53:00Z</dcterms:created>
  <dcterms:modified xsi:type="dcterms:W3CDTF">2023-11-27T22:07:00Z</dcterms:modified>
</cp:coreProperties>
</file>