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4B788CB" wp14:editId="5007BB4C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92D7F" wp14:editId="1C4347A4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AD1F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EF3057">
              <w:rPr>
                <w:rFonts w:ascii="Times New Roman" w:hAnsi="Times New Roman" w:cs="Times New Roman"/>
                <w:b/>
              </w:rPr>
              <w:t>BN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094E9D">
              <w:rPr>
                <w:rFonts w:ascii="Times New Roman" w:hAnsi="Times New Roman" w:cs="Times New Roman"/>
                <w:b/>
              </w:rPr>
              <w:t>60</w:t>
            </w:r>
            <w:r w:rsidR="00AD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AD1F41" w:rsidRDefault="00AD1F41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AD1F41">
              <w:rPr>
                <w:rFonts w:ascii="Times New Roman" w:eastAsia="Calibri" w:hAnsi="Times New Roman" w:cs="Times New Roman"/>
                <w:b/>
                <w:caps/>
              </w:rPr>
              <w:t>Zadania obronne administracji rządowej i samorządowej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094E9D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9B12A1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D648D9" w:rsidRPr="00B23FB7" w:rsidTr="002B580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48D9" w:rsidRPr="00B23FB7" w:rsidRDefault="00D64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F5" w:rsidRPr="002F4ECA" w:rsidRDefault="009A12F5" w:rsidP="002F4E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2F4ECA">
              <w:rPr>
                <w:rFonts w:ascii="Times New Roman" w:hAnsi="Times New Roman" w:cs="Times New Roman"/>
                <w:szCs w:val="18"/>
              </w:rPr>
              <w:t>Firlit-Fesnak</w:t>
            </w:r>
            <w:proofErr w:type="spellEnd"/>
            <w:r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G. </w:t>
            </w:r>
            <w:r w:rsidRPr="002F4ECA">
              <w:rPr>
                <w:rFonts w:ascii="Times New Roman" w:hAnsi="Times New Roman" w:cs="Times New Roman"/>
                <w:szCs w:val="18"/>
              </w:rPr>
              <w:t>(red.); Męcina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 J.</w:t>
            </w:r>
            <w:r w:rsidRPr="002F4ECA">
              <w:rPr>
                <w:rFonts w:ascii="Times New Roman" w:hAnsi="Times New Roman" w:cs="Times New Roman"/>
                <w:szCs w:val="18"/>
              </w:rPr>
              <w:t xml:space="preserve"> (red.)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ECA" w:rsidRPr="002F4ECA">
              <w:rPr>
                <w:rFonts w:ascii="Times New Roman" w:hAnsi="Times New Roman" w:cs="Times New Roman"/>
                <w:i/>
                <w:szCs w:val="18"/>
              </w:rPr>
              <w:t>Polityka społeczna: podręcznik akademicki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>,</w:t>
            </w:r>
            <w:r w:rsidR="002F4ECA" w:rsidRPr="002F4ECA">
              <w:rPr>
                <w:rFonts w:ascii="Times New Roman" w:hAnsi="Times New Roman" w:cs="Times New Roman"/>
                <w:i/>
                <w:szCs w:val="18"/>
              </w:rPr>
              <w:t xml:space="preserve"> </w:t>
            </w:r>
            <w:r w:rsidRPr="002F4ECA">
              <w:rPr>
                <w:rFonts w:ascii="Times New Roman" w:hAnsi="Times New Roman" w:cs="Times New Roman"/>
                <w:szCs w:val="18"/>
              </w:rPr>
              <w:t>2018</w:t>
            </w:r>
            <w:r w:rsidR="00DF5433">
              <w:rPr>
                <w:rFonts w:ascii="Times New Roman" w:hAnsi="Times New Roman" w:cs="Times New Roman"/>
                <w:szCs w:val="18"/>
              </w:rPr>
              <w:t>.</w:t>
            </w:r>
          </w:p>
          <w:p w:rsidR="00D648D9" w:rsidRPr="002F4ECA" w:rsidRDefault="009A12F5" w:rsidP="002F4E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F4ECA">
              <w:rPr>
                <w:rFonts w:ascii="Times New Roman" w:hAnsi="Times New Roman" w:cs="Times New Roman"/>
                <w:szCs w:val="18"/>
              </w:rPr>
              <w:t>Gierszewski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 J., </w:t>
            </w:r>
            <w:r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ECA" w:rsidRPr="002F4ECA">
              <w:rPr>
                <w:rFonts w:ascii="Times New Roman" w:hAnsi="Times New Roman" w:cs="Times New Roman"/>
                <w:i/>
                <w:szCs w:val="18"/>
              </w:rPr>
              <w:t>Bezpieczeństwo społeczne jako dziedzina bezpieczeństwa narodowego</w:t>
            </w:r>
            <w:r w:rsidR="002F4ECA">
              <w:rPr>
                <w:rFonts w:ascii="Times New Roman" w:hAnsi="Times New Roman" w:cs="Times New Roman"/>
                <w:szCs w:val="18"/>
              </w:rPr>
              <w:t>,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2F4ECA">
              <w:rPr>
                <w:rFonts w:ascii="Times New Roman" w:hAnsi="Times New Roman" w:cs="Times New Roman"/>
                <w:szCs w:val="18"/>
              </w:rPr>
              <w:t>2018</w:t>
            </w:r>
            <w:r w:rsidR="00DF5433">
              <w:rPr>
                <w:rFonts w:ascii="Times New Roman" w:hAnsi="Times New Roman" w:cs="Times New Roman"/>
                <w:szCs w:val="18"/>
              </w:rPr>
              <w:t>.</w:t>
            </w:r>
          </w:p>
        </w:tc>
      </w:tr>
      <w:tr w:rsidR="00D648D9" w:rsidRPr="00B23FB7" w:rsidTr="002B580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48D9" w:rsidRPr="00B23FB7" w:rsidRDefault="00D64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ECA" w:rsidRPr="002F4ECA" w:rsidRDefault="002F4ECA" w:rsidP="002F4ECA">
            <w:pPr>
              <w:pStyle w:val="Nagwek1"/>
              <w:keepNext/>
              <w:numPr>
                <w:ilvl w:val="0"/>
                <w:numId w:val="36"/>
              </w:numPr>
              <w:spacing w:after="0"/>
              <w:jc w:val="both"/>
              <w:rPr>
                <w:b w:val="0"/>
                <w:sz w:val="22"/>
                <w:szCs w:val="18"/>
              </w:rPr>
            </w:pPr>
            <w:r w:rsidRPr="002F4ECA">
              <w:rPr>
                <w:b w:val="0"/>
                <w:sz w:val="22"/>
                <w:szCs w:val="18"/>
              </w:rPr>
              <w:t>Mickiewicz P.</w:t>
            </w:r>
            <w:r>
              <w:rPr>
                <w:b w:val="0"/>
                <w:sz w:val="22"/>
                <w:szCs w:val="18"/>
              </w:rPr>
              <w:t xml:space="preserve">, </w:t>
            </w:r>
            <w:r w:rsidRPr="002F4ECA">
              <w:rPr>
                <w:b w:val="0"/>
                <w:i/>
                <w:sz w:val="22"/>
                <w:szCs w:val="18"/>
              </w:rPr>
              <w:t>Bezpieczeństwo społeczności lokalnych : organizacja systemu i projektowanie działań</w:t>
            </w:r>
            <w:r>
              <w:rPr>
                <w:b w:val="0"/>
                <w:sz w:val="22"/>
                <w:szCs w:val="18"/>
              </w:rPr>
              <w:t>,</w:t>
            </w:r>
            <w:r w:rsidRPr="002F4ECA">
              <w:rPr>
                <w:b w:val="0"/>
                <w:sz w:val="22"/>
                <w:szCs w:val="18"/>
              </w:rPr>
              <w:t xml:space="preserve"> 2020</w:t>
            </w:r>
            <w:r>
              <w:rPr>
                <w:b w:val="0"/>
                <w:sz w:val="22"/>
                <w:szCs w:val="18"/>
              </w:rPr>
              <w:t>.</w:t>
            </w:r>
          </w:p>
          <w:p w:rsidR="00D648D9" w:rsidRPr="002F4ECA" w:rsidRDefault="002F4ECA" w:rsidP="002F4ECA">
            <w:pPr>
              <w:pStyle w:val="Nagwek1"/>
              <w:keepNext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b w:val="0"/>
                <w:sz w:val="22"/>
                <w:szCs w:val="18"/>
              </w:rPr>
            </w:pPr>
            <w:r w:rsidRPr="002F4ECA">
              <w:rPr>
                <w:b w:val="0"/>
                <w:sz w:val="22"/>
                <w:szCs w:val="18"/>
              </w:rPr>
              <w:t xml:space="preserve">Majer P., Urbanek A.,  </w:t>
            </w:r>
            <w:r w:rsidRPr="002F4ECA">
              <w:rPr>
                <w:b w:val="0"/>
                <w:i/>
                <w:sz w:val="22"/>
                <w:szCs w:val="18"/>
              </w:rPr>
              <w:t>Bezpieczeństwo społeczne: ewolucja, instytucje, zagrożenia</w:t>
            </w:r>
            <w:r w:rsidRPr="002F4ECA">
              <w:rPr>
                <w:b w:val="0"/>
                <w:sz w:val="22"/>
                <w:szCs w:val="18"/>
              </w:rPr>
              <w:t>, 2016</w:t>
            </w:r>
            <w:r w:rsidR="00DF5433">
              <w:rPr>
                <w:b w:val="0"/>
                <w:sz w:val="22"/>
                <w:szCs w:val="18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A12F5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12F5" w:rsidRPr="00B1560E" w:rsidRDefault="009A12F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2F5" w:rsidRPr="009A12F5" w:rsidRDefault="009A12F5" w:rsidP="009A12F5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9A12F5">
              <w:rPr>
                <w:rFonts w:ascii="Times New Roman" w:hAnsi="Times New Roman" w:cs="Times New Roman"/>
                <w:szCs w:val="20"/>
              </w:rPr>
              <w:t>Zapoznanie studentów z teoriami, problematyką i rodzajami bezpieczeństwa, w tym głównie bezpieczeństwa społecznego oraz zadaniami państwa w zakresie bezpieczeństwa społecznego.</w:t>
            </w:r>
          </w:p>
        </w:tc>
      </w:tr>
      <w:tr w:rsidR="009A12F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12F5" w:rsidRPr="00B1560E" w:rsidRDefault="009A12F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2F5" w:rsidRPr="009A12F5" w:rsidRDefault="009A12F5" w:rsidP="009A1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9A12F5">
              <w:rPr>
                <w:rFonts w:ascii="Times New Roman" w:hAnsi="Times New Roman" w:cs="Times New Roman"/>
                <w:color w:val="1A171B"/>
                <w:szCs w:val="20"/>
              </w:rPr>
              <w:t>Przygotowanie studentów do podejmowania działań zgodnych z zasadami polityki społecznej państwa oraz praktycznego przeciwdziałania wszelkim zagrożeniom społecznym.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Terminy i pojęcia.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Najważniejsze współczesne zagrożenia militarne i niemilitarne.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Obrona Narodowa i jej cechy.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Cele strategiczne w dziedzinie obronności 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„Systemu Obrony Państwa”.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władzy i administracji i ich kompetencje w zarządzaniu obronnością militarną i niemilitarną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i obowiązki przedsiębiorców i obywateli.</w:t>
            </w:r>
          </w:p>
          <w:p w:rsidR="009D629F" w:rsidRPr="00EA1A45" w:rsidRDefault="009B3BBD" w:rsidP="009B3BB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Wybrane instytucje ochrony państwa – ich zadania i kompetencje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  <w:tr w:rsidR="00FC1054" w:rsidRPr="00B1560E" w:rsidTr="000C2E18">
        <w:trPr>
          <w:trHeight w:val="76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3BBD" w:rsidRDefault="009B3BBD" w:rsidP="009B3BB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Kompetencje i zadania organów i instytucji centralnych i terenowych w poszczególnych stanach gotowości obronnej państwa.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Charakterystyka struktury kierowania i zadania organów zarządzających w treści ustaw o stanie wyjątkowym i stanie wojennym. Wykaż podobieństwa i różnice. 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Skład, uprawnienia i zadania Wojewódzkich Sztabów Wojskowych i Wojskowych Komend Uzupełnień w zakresie zarządzania obronnością kraju.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Ewolucja zarządzania obronnego w systemie militarnym w Polsce w okresie od 1990 r. do końca drugiej dekady XXI w.</w:t>
            </w:r>
          </w:p>
          <w:p w:rsidR="009B3BBD" w:rsidRDefault="009B3BBD" w:rsidP="009B3BB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>Ewolucja zarządzania obronnego w systemie niemilitarnym w Polsce w okresie od 1990 r. do końca drugiej dekady XXI w.</w:t>
            </w:r>
          </w:p>
          <w:p w:rsidR="007152AF" w:rsidRPr="009B3BBD" w:rsidRDefault="009B3BBD" w:rsidP="009B3BB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B3BB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Różnice i podobieństwa dotyczące zarządzania systemem obronności militarnej i niemilitarnej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państwa.</w:t>
            </w:r>
          </w:p>
        </w:tc>
      </w:tr>
    </w:tbl>
    <w:p w:rsidR="002C3853" w:rsidRDefault="002C3853"/>
    <w:p w:rsidR="00D908DE" w:rsidRDefault="00D908DE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B12A1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813BD3" w:rsidRDefault="009B12A1" w:rsidP="00813B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D3">
              <w:rPr>
                <w:rFonts w:ascii="Times New Roman" w:hAnsi="Times New Roman" w:cs="Times New Roman"/>
                <w:color w:val="000000"/>
              </w:rPr>
              <w:t>ma zaawansowaną wiedzę o zarządzaniu obronnym militarnym i niemilitarnym, operuje właściwa terminologią z zakresu nauk o bezpieczeństwie.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B12A1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813BD3" w:rsidRDefault="009B12A1" w:rsidP="00813B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BD3">
              <w:rPr>
                <w:rFonts w:ascii="Times New Roman" w:hAnsi="Times New Roman" w:cs="Times New Roman"/>
              </w:rPr>
              <w:t>ma zaawansowaną wiedzę o działaniu podsystemów związanych z przygotowaniami obronnymi państwa oraz zarządzaniem obronnością kraju.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B12A1" w:rsidRPr="001D18F7" w:rsidTr="00813BD3">
        <w:trPr>
          <w:trHeight w:val="587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813BD3" w:rsidRDefault="009B12A1" w:rsidP="00813B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BD3">
              <w:rPr>
                <w:rFonts w:ascii="Times New Roman" w:hAnsi="Times New Roman" w:cs="Times New Roman"/>
              </w:rPr>
              <w:t>opisuje zasady funkcjonowania zadań obronnych administracji rządowej i samorządowej.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B12A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9B12A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0C2E18" w:rsidRDefault="009B12A1" w:rsidP="00813BD3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0C2E18">
              <w:rPr>
                <w:rFonts w:ascii="Times New Roman" w:hAnsi="Times New Roman" w:cs="Times New Roman"/>
                <w:szCs w:val="20"/>
              </w:rPr>
              <w:t xml:space="preserve">interpretuje rolę poszczególnych organizacji i instytucji </w:t>
            </w:r>
            <w:r w:rsidRPr="00813BD3">
              <w:rPr>
                <w:rFonts w:ascii="Times New Roman" w:hAnsi="Times New Roman" w:cs="Times New Roman"/>
              </w:rPr>
              <w:t>obronnych administracji rządowej i samorządowej.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B12A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813BD3" w:rsidRDefault="009B12A1" w:rsidP="00813B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BD3">
              <w:rPr>
                <w:rFonts w:ascii="Times New Roman" w:hAnsi="Times New Roman" w:cs="Times New Roman"/>
              </w:rPr>
              <w:t>Potrafi formułować na podstawie posiadanej wiedzy własne opinie na temat przyjętych rozwiązań i prawidłowo je uzasadnia w zakresie prawa obronnego RP 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B12A1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813BD3" w:rsidRDefault="009B12A1" w:rsidP="00813BD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hanging="1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13BD3">
              <w:rPr>
                <w:rFonts w:ascii="Times New Roman" w:hAnsi="Times New Roman" w:cs="Times New Roman"/>
              </w:rPr>
              <w:t>Potrafi udoskonalać i uzupełniać zdobytą wiedzę, jest zdeterminowany do rozwoju swoich umiejętności i dokształcania się.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B12A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9B12A1" w:rsidRPr="001D18F7" w:rsidTr="00882EF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12A1" w:rsidRPr="00813BD3" w:rsidRDefault="009B12A1" w:rsidP="00813B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BD3">
              <w:rPr>
                <w:rFonts w:ascii="Times New Roman" w:hAnsi="Times New Roman" w:cs="Times New Roman"/>
              </w:rPr>
              <w:t>Jest gotów do rozwiązywania problemów poznawczych i praktycznych, pozwalających na uznanie znaczenia wiedzy z zakresu bezpieczeństwa narodowego.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9B12A1" w:rsidRPr="001D18F7" w:rsidTr="00882EF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12A1" w:rsidRPr="00813BD3" w:rsidRDefault="009B12A1" w:rsidP="009B12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BD3">
              <w:rPr>
                <w:rFonts w:ascii="Times New Roman" w:hAnsi="Times New Roman" w:cs="Times New Roman"/>
              </w:rPr>
              <w:t>Jest odpowiedzialny</w:t>
            </w:r>
            <w:r>
              <w:rPr>
                <w:rFonts w:ascii="Times New Roman" w:hAnsi="Times New Roman" w:cs="Times New Roman"/>
              </w:rPr>
              <w:t>, i</w:t>
            </w:r>
            <w:r w:rsidRPr="00813BD3">
              <w:rPr>
                <w:rFonts w:ascii="Times New Roman" w:hAnsi="Times New Roman" w:cs="Times New Roman"/>
              </w:rPr>
              <w:t>nicjuje, organizuje i wykonuje działania ukierunkowane na bezpieczeństwo narodowe.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2A1" w:rsidRPr="001D18F7" w:rsidRDefault="009B12A1" w:rsidP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813BD3">
              <w:rPr>
                <w:rFonts w:ascii="Times New Roman" w:eastAsia="Calibri" w:hAnsi="Times New Roman" w:cs="Times New Roman"/>
                <w:szCs w:val="18"/>
              </w:rPr>
              <w:t>zadań obronnych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 xml:space="preserve">logistyki </w:t>
            </w:r>
            <w:r w:rsidR="00813BD3">
              <w:rPr>
                <w:rFonts w:ascii="Times New Roman" w:eastAsia="Calibri" w:hAnsi="Times New Roman" w:cs="Times New Roman"/>
                <w:szCs w:val="18"/>
              </w:rPr>
              <w:t>zadań obronnych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5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813BD3">
              <w:rPr>
                <w:rFonts w:ascii="Times New Roman" w:eastAsia="Calibri" w:hAnsi="Times New Roman" w:cs="Times New Roman"/>
                <w:szCs w:val="18"/>
              </w:rPr>
              <w:t>zadań obronnych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813BD3">
              <w:rPr>
                <w:rFonts w:ascii="Times New Roman" w:eastAsia="Calibri" w:hAnsi="Times New Roman" w:cs="Times New Roman"/>
                <w:szCs w:val="18"/>
              </w:rPr>
              <w:t>zadań obronnych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C2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813BD3">
              <w:rPr>
                <w:rFonts w:ascii="Times New Roman" w:eastAsia="Calibri" w:hAnsi="Times New Roman" w:cs="Times New Roman"/>
                <w:szCs w:val="18"/>
              </w:rPr>
              <w:t>zadań obronnych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813BD3">
              <w:rPr>
                <w:rFonts w:ascii="Times New Roman" w:eastAsia="Calibri" w:hAnsi="Times New Roman" w:cs="Times New Roman"/>
                <w:szCs w:val="18"/>
              </w:rPr>
              <w:t>zadaniami obronnymi administracji rządowej i samorządowej</w:t>
            </w:r>
          </w:p>
        </w:tc>
      </w:tr>
    </w:tbl>
    <w:p w:rsidR="00A16E86" w:rsidRDefault="00A16E86"/>
    <w:p w:rsidR="00813BD3" w:rsidRDefault="00813BD3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zaliczenia ćwiczeń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B762E4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B762E4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505B3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505B3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505B32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9B12A1" w:rsidRPr="00B23FB7" w:rsidTr="00445C54">
        <w:tc>
          <w:tcPr>
            <w:tcW w:w="1209" w:type="dxa"/>
            <w:vAlign w:val="center"/>
          </w:tcPr>
          <w:p w:rsidR="009B12A1" w:rsidRPr="00B23FB7" w:rsidRDefault="009B12A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445C54">
        <w:tc>
          <w:tcPr>
            <w:tcW w:w="1209" w:type="dxa"/>
            <w:vAlign w:val="center"/>
          </w:tcPr>
          <w:p w:rsidR="009B12A1" w:rsidRPr="00B23FB7" w:rsidRDefault="009B12A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9B12A1" w:rsidRPr="00B23FB7" w:rsidRDefault="009B12A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445C54">
        <w:tc>
          <w:tcPr>
            <w:tcW w:w="1209" w:type="dxa"/>
            <w:vAlign w:val="center"/>
          </w:tcPr>
          <w:p w:rsidR="009B12A1" w:rsidRPr="00B23FB7" w:rsidRDefault="009B12A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B12A1" w:rsidRPr="00B23FB7" w:rsidRDefault="009B12A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445C54">
        <w:tc>
          <w:tcPr>
            <w:tcW w:w="1209" w:type="dxa"/>
            <w:vAlign w:val="center"/>
          </w:tcPr>
          <w:p w:rsidR="009B12A1" w:rsidRPr="00B23FB7" w:rsidRDefault="009B12A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B12A1" w:rsidRPr="00B23FB7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B12A1" w:rsidRPr="00B23FB7" w:rsidRDefault="009B12A1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B12A1" w:rsidRPr="00B23FB7" w:rsidRDefault="009B12A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445C54">
        <w:tc>
          <w:tcPr>
            <w:tcW w:w="1209" w:type="dxa"/>
            <w:vAlign w:val="center"/>
          </w:tcPr>
          <w:p w:rsidR="009B12A1" w:rsidRPr="00B23FB7" w:rsidRDefault="009B12A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B12A1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B12A1" w:rsidRDefault="009B12A1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B12A1" w:rsidRPr="00B23FB7" w:rsidRDefault="009B12A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B12A1" w:rsidRPr="00936E7B" w:rsidRDefault="009B12A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9B12A1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12A1" w:rsidRDefault="009B12A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B12A1" w:rsidRPr="00B23FB7" w:rsidRDefault="009B12A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12A1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B12A1" w:rsidRPr="00936E7B" w:rsidRDefault="009B12A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9B12A1" w:rsidRDefault="009B12A1" w:rsidP="00486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12A1" w:rsidRDefault="009B12A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12A1" w:rsidRPr="00B23FB7" w:rsidRDefault="009B12A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B12A1" w:rsidRPr="00B23FB7" w:rsidRDefault="009B12A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12A1" w:rsidRPr="00B23FB7" w:rsidRDefault="009B12A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9B12A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12A1" w:rsidRPr="00B1560E" w:rsidRDefault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12A1" w:rsidRPr="00B1560E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12A1" w:rsidRPr="00B1560E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9B12A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12A1" w:rsidRPr="00B1560E" w:rsidRDefault="009B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B12A1" w:rsidRPr="00B1560E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B12A1" w:rsidRPr="00B1560E" w:rsidRDefault="009B12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3FBA"/>
    <w:multiLevelType w:val="hybridMultilevel"/>
    <w:tmpl w:val="E5BA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CDB"/>
    <w:multiLevelType w:val="hybridMultilevel"/>
    <w:tmpl w:val="7AF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6379"/>
    <w:multiLevelType w:val="hybridMultilevel"/>
    <w:tmpl w:val="CA860592"/>
    <w:lvl w:ilvl="0" w:tplc="6EE48D1A"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917DD"/>
    <w:multiLevelType w:val="hybridMultilevel"/>
    <w:tmpl w:val="5C6A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96217"/>
    <w:multiLevelType w:val="hybridMultilevel"/>
    <w:tmpl w:val="E7566BD4"/>
    <w:lvl w:ilvl="0" w:tplc="14600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A95E47"/>
    <w:multiLevelType w:val="hybridMultilevel"/>
    <w:tmpl w:val="2A9A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7767"/>
    <w:multiLevelType w:val="hybridMultilevel"/>
    <w:tmpl w:val="1A4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B1E6D"/>
    <w:multiLevelType w:val="hybridMultilevel"/>
    <w:tmpl w:val="0B4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9"/>
  </w:num>
  <w:num w:numId="5">
    <w:abstractNumId w:val="31"/>
  </w:num>
  <w:num w:numId="6">
    <w:abstractNumId w:val="0"/>
  </w:num>
  <w:num w:numId="7">
    <w:abstractNumId w:val="32"/>
  </w:num>
  <w:num w:numId="8">
    <w:abstractNumId w:val="2"/>
  </w:num>
  <w:num w:numId="9">
    <w:abstractNumId w:val="11"/>
  </w:num>
  <w:num w:numId="10">
    <w:abstractNumId w:val="27"/>
  </w:num>
  <w:num w:numId="11">
    <w:abstractNumId w:val="21"/>
  </w:num>
  <w:num w:numId="12">
    <w:abstractNumId w:val="36"/>
  </w:num>
  <w:num w:numId="13">
    <w:abstractNumId w:val="30"/>
  </w:num>
  <w:num w:numId="14">
    <w:abstractNumId w:val="12"/>
  </w:num>
  <w:num w:numId="15">
    <w:abstractNumId w:val="9"/>
  </w:num>
  <w:num w:numId="16">
    <w:abstractNumId w:val="28"/>
  </w:num>
  <w:num w:numId="17">
    <w:abstractNumId w:val="22"/>
  </w:num>
  <w:num w:numId="18">
    <w:abstractNumId w:val="34"/>
  </w:num>
  <w:num w:numId="19">
    <w:abstractNumId w:val="4"/>
  </w:num>
  <w:num w:numId="20">
    <w:abstractNumId w:val="8"/>
    <w:lvlOverride w:ilvl="0">
      <w:startOverride w:val="1"/>
    </w:lvlOverride>
  </w:num>
  <w:num w:numId="21">
    <w:abstractNumId w:val="5"/>
  </w:num>
  <w:num w:numId="22">
    <w:abstractNumId w:val="25"/>
  </w:num>
  <w:num w:numId="23">
    <w:abstractNumId w:val="20"/>
  </w:num>
  <w:num w:numId="24">
    <w:abstractNumId w:val="7"/>
  </w:num>
  <w:num w:numId="25">
    <w:abstractNumId w:val="24"/>
  </w:num>
  <w:num w:numId="26">
    <w:abstractNumId w:val="26"/>
  </w:num>
  <w:num w:numId="27">
    <w:abstractNumId w:val="1"/>
  </w:num>
  <w:num w:numId="28">
    <w:abstractNumId w:val="37"/>
  </w:num>
  <w:num w:numId="29">
    <w:abstractNumId w:val="35"/>
  </w:num>
  <w:num w:numId="30">
    <w:abstractNumId w:val="18"/>
  </w:num>
  <w:num w:numId="31">
    <w:abstractNumId w:val="17"/>
  </w:num>
  <w:num w:numId="32">
    <w:abstractNumId w:val="15"/>
  </w:num>
  <w:num w:numId="33">
    <w:abstractNumId w:val="33"/>
  </w:num>
  <w:num w:numId="34">
    <w:abstractNumId w:val="14"/>
  </w:num>
  <w:num w:numId="35">
    <w:abstractNumId w:val="10"/>
  </w:num>
  <w:num w:numId="36">
    <w:abstractNumId w:val="23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93D84"/>
    <w:rsid w:val="00094E9D"/>
    <w:rsid w:val="000A3030"/>
    <w:rsid w:val="000B1713"/>
    <w:rsid w:val="000B2F5B"/>
    <w:rsid w:val="000C2E18"/>
    <w:rsid w:val="000D12D0"/>
    <w:rsid w:val="000D3D31"/>
    <w:rsid w:val="000D3EFF"/>
    <w:rsid w:val="000E3872"/>
    <w:rsid w:val="000E44C4"/>
    <w:rsid w:val="000E57A4"/>
    <w:rsid w:val="000F6BC8"/>
    <w:rsid w:val="00125F35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2F4ECA"/>
    <w:rsid w:val="003010C1"/>
    <w:rsid w:val="00324E6B"/>
    <w:rsid w:val="003372AB"/>
    <w:rsid w:val="003457A3"/>
    <w:rsid w:val="00347081"/>
    <w:rsid w:val="003613BD"/>
    <w:rsid w:val="00386B88"/>
    <w:rsid w:val="003913A3"/>
    <w:rsid w:val="00395AC4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57932"/>
    <w:rsid w:val="00461EB5"/>
    <w:rsid w:val="004841E2"/>
    <w:rsid w:val="00490AF0"/>
    <w:rsid w:val="004A621C"/>
    <w:rsid w:val="004A670F"/>
    <w:rsid w:val="004B365F"/>
    <w:rsid w:val="004C6C16"/>
    <w:rsid w:val="004F4ECE"/>
    <w:rsid w:val="00505B32"/>
    <w:rsid w:val="00520CE0"/>
    <w:rsid w:val="005318F2"/>
    <w:rsid w:val="005520E7"/>
    <w:rsid w:val="00575498"/>
    <w:rsid w:val="0059373C"/>
    <w:rsid w:val="005C63B3"/>
    <w:rsid w:val="005D51CD"/>
    <w:rsid w:val="005D7526"/>
    <w:rsid w:val="005E1F40"/>
    <w:rsid w:val="005F2732"/>
    <w:rsid w:val="005F4F40"/>
    <w:rsid w:val="00613899"/>
    <w:rsid w:val="006301AC"/>
    <w:rsid w:val="0065012D"/>
    <w:rsid w:val="006549DE"/>
    <w:rsid w:val="00662E69"/>
    <w:rsid w:val="00664D97"/>
    <w:rsid w:val="00673A4F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0A23"/>
    <w:rsid w:val="007A7D44"/>
    <w:rsid w:val="007C73EB"/>
    <w:rsid w:val="007D40BE"/>
    <w:rsid w:val="007E109D"/>
    <w:rsid w:val="00813BD3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4EB2"/>
    <w:rsid w:val="0090043D"/>
    <w:rsid w:val="00913A0F"/>
    <w:rsid w:val="0092399E"/>
    <w:rsid w:val="00936E7B"/>
    <w:rsid w:val="009562C2"/>
    <w:rsid w:val="009705B1"/>
    <w:rsid w:val="00983338"/>
    <w:rsid w:val="00990258"/>
    <w:rsid w:val="009A12F5"/>
    <w:rsid w:val="009B12A1"/>
    <w:rsid w:val="009B1B25"/>
    <w:rsid w:val="009B3BBD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36947"/>
    <w:rsid w:val="00A42E3B"/>
    <w:rsid w:val="00A54EBF"/>
    <w:rsid w:val="00A60F4F"/>
    <w:rsid w:val="00A64397"/>
    <w:rsid w:val="00A64BA3"/>
    <w:rsid w:val="00A770A0"/>
    <w:rsid w:val="00AB7CDE"/>
    <w:rsid w:val="00AD1F41"/>
    <w:rsid w:val="00AE0304"/>
    <w:rsid w:val="00B038F5"/>
    <w:rsid w:val="00B1560E"/>
    <w:rsid w:val="00B159D1"/>
    <w:rsid w:val="00B23FB7"/>
    <w:rsid w:val="00B5260E"/>
    <w:rsid w:val="00B762A5"/>
    <w:rsid w:val="00B762E4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34A96"/>
    <w:rsid w:val="00C54671"/>
    <w:rsid w:val="00C57808"/>
    <w:rsid w:val="00C90FD1"/>
    <w:rsid w:val="00C964C0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648D9"/>
    <w:rsid w:val="00D8200F"/>
    <w:rsid w:val="00D908DE"/>
    <w:rsid w:val="00DE0BA0"/>
    <w:rsid w:val="00DF5433"/>
    <w:rsid w:val="00DF702C"/>
    <w:rsid w:val="00E25315"/>
    <w:rsid w:val="00E26A36"/>
    <w:rsid w:val="00E32D3C"/>
    <w:rsid w:val="00E33647"/>
    <w:rsid w:val="00E56599"/>
    <w:rsid w:val="00E61DA3"/>
    <w:rsid w:val="00E75EF6"/>
    <w:rsid w:val="00EA1A45"/>
    <w:rsid w:val="00EA450C"/>
    <w:rsid w:val="00EB33D7"/>
    <w:rsid w:val="00EB431D"/>
    <w:rsid w:val="00EB5ADB"/>
    <w:rsid w:val="00EB5E45"/>
    <w:rsid w:val="00EC75D3"/>
    <w:rsid w:val="00EE3098"/>
    <w:rsid w:val="00EE6BCA"/>
    <w:rsid w:val="00EF3057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942BD"/>
    <w:rsid w:val="00FB1B50"/>
    <w:rsid w:val="00FC1054"/>
    <w:rsid w:val="00FC7115"/>
    <w:rsid w:val="00FD11B8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  <w:style w:type="character" w:customStyle="1" w:styleId="pdauthorlist">
    <w:name w:val="pdauthorlist"/>
    <w:basedOn w:val="Domylnaczcionkaakapitu"/>
    <w:rsid w:val="00D6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  <w:style w:type="character" w:customStyle="1" w:styleId="pdauthorlist">
    <w:name w:val="pdauthorlist"/>
    <w:basedOn w:val="Domylnaczcionkaakapitu"/>
    <w:rsid w:val="00D6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2023-11-26T11:29:00Z</dcterms:created>
  <dcterms:modified xsi:type="dcterms:W3CDTF">2023-11-27T22:04:00Z</dcterms:modified>
</cp:coreProperties>
</file>