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209F6F4" wp14:editId="7353AC4E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E075A2" w:rsidP="002940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94014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OCHRONA DANYCH OSOBOWYCH I INFORMACJI NIEJAWNYCH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075A2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E07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E075A2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E07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075A2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61BD7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74431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7901B9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549D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901B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74431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901B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8222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222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8222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CC05D6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B23FB7" w:rsidRDefault="00CC05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68222C" w:rsidRDefault="00CC05D6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222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68222C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3E0638" w:rsidRPr="0068222C" w:rsidRDefault="00CC05D6" w:rsidP="003E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3E0638" w:rsidRPr="0068222C">
              <w:rPr>
                <w:rFonts w:ascii="Times New Roman" w:hAnsi="Times New Roman" w:cs="Times New Roman"/>
                <w:sz w:val="20"/>
              </w:rPr>
              <w:t>kolokwium pisemne z zadaniami i pytaniami</w:t>
            </w:r>
          </w:p>
          <w:p w:rsidR="003E0638" w:rsidRPr="0068222C" w:rsidRDefault="003E0638" w:rsidP="003E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problemowymi (50%)</w:t>
            </w:r>
          </w:p>
          <w:p w:rsidR="003E0638" w:rsidRPr="0068222C" w:rsidRDefault="003E0638" w:rsidP="003E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wypowiedź ustna podczas zajęć (10%)</w:t>
            </w:r>
          </w:p>
          <w:p w:rsidR="00CC05D6" w:rsidRPr="0068222C" w:rsidRDefault="003E0638" w:rsidP="003E0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projekt praktyczny (40%)</w:t>
            </w:r>
          </w:p>
        </w:tc>
      </w:tr>
      <w:tr w:rsidR="00CC05D6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B23FB7" w:rsidRDefault="00CC05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68222C" w:rsidRDefault="00CC05D6" w:rsidP="00854D9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Wykład</w:t>
            </w:r>
            <w:r w:rsidRPr="0068222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222C">
              <w:rPr>
                <w:rFonts w:ascii="Times New Roman" w:hAnsi="Times New Roman" w:cs="Times New Roman"/>
                <w:sz w:val="20"/>
              </w:rPr>
              <w:t>problemowy, informacyjny</w:t>
            </w:r>
          </w:p>
          <w:p w:rsidR="00CC05D6" w:rsidRPr="0068222C" w:rsidRDefault="00CC05D6" w:rsidP="00854D9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Ćwiczenia -  Praca w grupach, dyskusja, prezentacja multimedialna</w:t>
            </w:r>
          </w:p>
        </w:tc>
      </w:tr>
      <w:tr w:rsidR="00CC05D6" w:rsidRPr="00B23FB7" w:rsidTr="00CC05D6">
        <w:trPr>
          <w:trHeight w:val="373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C05D6" w:rsidRPr="00B23FB7" w:rsidRDefault="00CC0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CC05D6" w:rsidRPr="00B23FB7" w:rsidTr="00E8145D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B23FB7" w:rsidRDefault="00CC05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65" w:rsidRPr="0068222C" w:rsidRDefault="00B20965" w:rsidP="00B2096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 xml:space="preserve">Litwiński P., </w:t>
            </w:r>
            <w:r w:rsidRPr="0068222C">
              <w:rPr>
                <w:rFonts w:ascii="Times New Roman" w:hAnsi="Times New Roman" w:cs="Times New Roman"/>
                <w:i/>
                <w:sz w:val="20"/>
              </w:rPr>
              <w:t>Ustawa o ochronie danych osobowych. Komentarz</w:t>
            </w:r>
            <w:r w:rsidRPr="0068222C">
              <w:rPr>
                <w:rFonts w:ascii="Times New Roman" w:hAnsi="Times New Roman" w:cs="Times New Roman"/>
                <w:sz w:val="20"/>
              </w:rPr>
              <w:t>, 2018.</w:t>
            </w:r>
          </w:p>
          <w:p w:rsidR="00CC05D6" w:rsidRPr="0068222C" w:rsidRDefault="00B20965" w:rsidP="00B2096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 xml:space="preserve">Lubasz D., </w:t>
            </w:r>
            <w:r w:rsidRPr="0068222C">
              <w:rPr>
                <w:rFonts w:ascii="Times New Roman" w:hAnsi="Times New Roman" w:cs="Times New Roman"/>
                <w:i/>
                <w:sz w:val="20"/>
              </w:rPr>
              <w:t>Ustawa o ochronie danych osobowych. Komentarz</w:t>
            </w:r>
            <w:r w:rsidRPr="0068222C">
              <w:rPr>
                <w:rFonts w:ascii="Times New Roman" w:hAnsi="Times New Roman" w:cs="Times New Roman"/>
                <w:sz w:val="20"/>
              </w:rPr>
              <w:t>, 2019.</w:t>
            </w:r>
          </w:p>
        </w:tc>
      </w:tr>
      <w:tr w:rsidR="00CC05D6" w:rsidRPr="00B23FB7" w:rsidTr="00E8145D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05D6" w:rsidRPr="00B23FB7" w:rsidRDefault="00CC05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65" w:rsidRPr="0068222C" w:rsidRDefault="00B20965" w:rsidP="00B2096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 xml:space="preserve">Litwiński P., </w:t>
            </w:r>
            <w:r w:rsidRPr="0068222C">
              <w:rPr>
                <w:rFonts w:ascii="Times New Roman" w:hAnsi="Times New Roman" w:cs="Times New Roman"/>
                <w:i/>
                <w:sz w:val="20"/>
              </w:rPr>
              <w:t>Ogólne rozporządzenie o ochronie danych osobowych. Ustawa o ochronie danych osobowych. Wybrane przepisy sektorowe. Komentarz</w:t>
            </w:r>
            <w:r w:rsidRPr="0068222C">
              <w:rPr>
                <w:rFonts w:ascii="Times New Roman" w:hAnsi="Times New Roman" w:cs="Times New Roman"/>
                <w:sz w:val="20"/>
              </w:rPr>
              <w:t>, 2021.</w:t>
            </w:r>
          </w:p>
          <w:p w:rsidR="00244370" w:rsidRPr="0068222C" w:rsidRDefault="00B20965" w:rsidP="00B2096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8222C">
              <w:rPr>
                <w:rFonts w:ascii="Times New Roman" w:hAnsi="Times New Roman" w:cs="Times New Roman"/>
                <w:sz w:val="20"/>
              </w:rPr>
              <w:t>Sibiga</w:t>
            </w:r>
            <w:proofErr w:type="spellEnd"/>
            <w:r w:rsidRPr="0068222C">
              <w:rPr>
                <w:rFonts w:ascii="Times New Roman" w:hAnsi="Times New Roman" w:cs="Times New Roman"/>
                <w:sz w:val="20"/>
              </w:rPr>
              <w:t xml:space="preserve"> G., Syska K. (pod red.), </w:t>
            </w:r>
            <w:r w:rsidRPr="0068222C">
              <w:rPr>
                <w:rFonts w:ascii="Times New Roman" w:hAnsi="Times New Roman" w:cs="Times New Roman"/>
                <w:i/>
                <w:sz w:val="20"/>
              </w:rPr>
              <w:t xml:space="preserve">Ogólne rozporządzenie </w:t>
            </w:r>
            <w:r w:rsidR="00244370" w:rsidRPr="0068222C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68222C">
              <w:rPr>
                <w:rFonts w:ascii="Times New Roman" w:hAnsi="Times New Roman" w:cs="Times New Roman"/>
                <w:i/>
                <w:sz w:val="20"/>
              </w:rPr>
              <w:t>o ochronie danych. Podręczny zbiór przepisów o ochronie danych osobowych, zestawień, schematów oraz wzorów rejestru czynności przetwarzania</w:t>
            </w:r>
            <w:r w:rsidRPr="0068222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44370" w:rsidRPr="0068222C">
              <w:rPr>
                <w:rFonts w:ascii="Times New Roman" w:hAnsi="Times New Roman" w:cs="Times New Roman"/>
                <w:sz w:val="20"/>
              </w:rPr>
              <w:t>2017.</w:t>
            </w:r>
          </w:p>
          <w:p w:rsidR="003E0638" w:rsidRPr="0068222C" w:rsidRDefault="003E0638" w:rsidP="00B2096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  <w:p w:rsidR="003E0638" w:rsidRPr="0068222C" w:rsidRDefault="003E0638" w:rsidP="00A30F58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 administracyjnych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74431C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431C" w:rsidRPr="00B1560E" w:rsidRDefault="0074431C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31C" w:rsidRPr="0068222C" w:rsidRDefault="00E15290" w:rsidP="00E152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Zapoznanie z obowiązkami w zakresie zasad ochrony i zabezpieczenia danych osobowych przed ujawnieniem osobom nieuprawnionym, zniszczeniem lub zagubieniem.</w:t>
            </w:r>
          </w:p>
        </w:tc>
      </w:tr>
      <w:tr w:rsidR="0074431C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431C" w:rsidRPr="00B1560E" w:rsidRDefault="0074431C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31C" w:rsidRPr="0068222C" w:rsidRDefault="00E15290" w:rsidP="00E152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Poznanie zakresu i procedury dostępu do informacji niejawnych.</w:t>
            </w:r>
          </w:p>
        </w:tc>
      </w:tr>
      <w:tr w:rsidR="00E1529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5290" w:rsidRDefault="00E152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290" w:rsidRPr="0068222C" w:rsidRDefault="00E15290" w:rsidP="0074431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Zapoznanie z organizacją ochrony informacji niejawnych oraz z obowiązkami i kompetencjami służb ochrony państwa.</w:t>
            </w:r>
          </w:p>
        </w:tc>
      </w:tr>
      <w:tr w:rsidR="0074431C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4431C" w:rsidRPr="00B1560E" w:rsidRDefault="00E152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09FA"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31C" w:rsidRPr="0068222C" w:rsidRDefault="00E15290" w:rsidP="00E152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Zapoznanie ze skutkami prawno-karnymi, cywilnymi i dyscyplinarnymi niewłaściwego przetwarzania danych osobowych i informacji niejawnych lub bezprawnego ich ujawnienia.</w:t>
            </w:r>
          </w:p>
        </w:tc>
      </w:tr>
      <w:tr w:rsidR="00EC75D3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5D3" w:rsidRPr="009209FA" w:rsidRDefault="00E152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5D3" w:rsidRPr="0068222C" w:rsidRDefault="00E15290" w:rsidP="0074431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Zapoznanie z ochroną praw i wolności obywatelskich na podstawie przepisów ustawy o ochronie danych osobowych.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C73EB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370" w:rsidRPr="0068222C" w:rsidRDefault="00244370" w:rsidP="002443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geneza i funkcje regulacji prawnej ochrony danych osobowych </w:t>
            </w:r>
          </w:p>
          <w:p w:rsidR="00244370" w:rsidRPr="0068222C" w:rsidRDefault="00244370" w:rsidP="002443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prawne podstawy ochrony danych osobowych</w:t>
            </w:r>
          </w:p>
          <w:p w:rsidR="00244370" w:rsidRPr="0068222C" w:rsidRDefault="00244370" w:rsidP="002443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pojęcie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danych osobowych</w:t>
            </w:r>
          </w:p>
          <w:p w:rsidR="00244370" w:rsidRPr="0068222C" w:rsidRDefault="00244370" w:rsidP="002443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zakres podmiotowy zastosowania </w:t>
            </w: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unormowan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́ ochrony danych osobowych</w:t>
            </w:r>
          </w:p>
          <w:p w:rsidR="009D629F" w:rsidRPr="0068222C" w:rsidRDefault="00244370" w:rsidP="0056149D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zakres przedmiotowy zastosowania </w:t>
            </w: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unormowan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́ ochrony danych osobowych</w:t>
            </w:r>
          </w:p>
        </w:tc>
      </w:tr>
      <w:tr w:rsidR="00FC1054" w:rsidRPr="00B1560E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FF0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F0240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49D" w:rsidRPr="0068222C" w:rsidRDefault="0056149D" w:rsidP="0056149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przesłanki i zasady przetwarzania danych osobowych; udostępnianie danych osobowych – zajęcia praktyczne,</w:t>
            </w:r>
          </w:p>
          <w:p w:rsidR="0056149D" w:rsidRPr="0068222C" w:rsidRDefault="0056149D" w:rsidP="0056149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szczególne unormowania ochrony danych osobowych </w:t>
            </w:r>
          </w:p>
          <w:p w:rsidR="0056149D" w:rsidRPr="0068222C" w:rsidRDefault="0056149D" w:rsidP="0056149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obowiązki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administratora danych osobowych, prawa osób, których dane </w:t>
            </w: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sa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̨ przetwarzane</w:t>
            </w:r>
          </w:p>
          <w:p w:rsidR="00737FC3" w:rsidRPr="0068222C" w:rsidRDefault="0056149D" w:rsidP="0056149D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ochrona informacji niejawnych </w:t>
            </w:r>
            <w:proofErr w:type="spellStart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odpowiedzialnośc</w:t>
            </w:r>
            <w:proofErr w:type="spellEnd"/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́ za naruszenie regulacji ochrony danych osobowych i informacji niejawnych.</w:t>
            </w:r>
          </w:p>
          <w:p w:rsidR="0056149D" w:rsidRPr="0068222C" w:rsidRDefault="0056149D" w:rsidP="0056149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737FC3" w:rsidRPr="0068222C" w:rsidRDefault="00737FC3" w:rsidP="00481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</w:t>
            </w:r>
            <w:r w:rsidR="00481C27"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ę</w:t>
            </w:r>
            <w:r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cia mają</w:t>
            </w:r>
            <w:r w:rsidR="00481C27" w:rsidRPr="0068222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charakter praktyczny – opierają się o rozwiązywanie kazusów, ćwiczenia praktyczne pozwalające zdobytą wiedzę teoretyczną przełożyć na praktykę zawodową.</w:t>
            </w:r>
          </w:p>
        </w:tc>
      </w:tr>
    </w:tbl>
    <w:p w:rsidR="002C3853" w:rsidRDefault="002C3853"/>
    <w:p w:rsidR="0068222C" w:rsidRDefault="0068222C"/>
    <w:p w:rsidR="0068222C" w:rsidRDefault="0068222C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084E4C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084E4C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084E4C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084E4C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dla</w:t>
            </w:r>
            <w:r w:rsidRPr="00084E4C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I st. PRK</w:t>
            </w:r>
            <w:r w:rsidRPr="00084E4C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084E4C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II st. PRK</w:t>
            </w:r>
            <w:r w:rsidRPr="00084E4C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084E4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084E4C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084E4C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209FA" w:rsidRPr="00084E4C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9FA" w:rsidRPr="00084E4C" w:rsidRDefault="009209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9FA" w:rsidRPr="0068222C" w:rsidRDefault="00C5681F" w:rsidP="00C5681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Student zna pojęcia z zakresu ochrony informacji niejawnych oraz ochrony danych osobowych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9FA" w:rsidRPr="00084E4C" w:rsidRDefault="00E075A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8222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9FA" w:rsidRPr="00084E4C" w:rsidRDefault="009209F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9FA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F75D65" w:rsidRPr="00084E4C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D65" w:rsidRPr="0068222C" w:rsidRDefault="00F75D65" w:rsidP="002463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Student zna i rozumie zasady ochrony informacji niejawnych oraz danych osobowych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E075A2" w:rsidP="00F7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8222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F7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75D65" w:rsidRPr="00084E4C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D65" w:rsidRPr="0068222C" w:rsidRDefault="00F75D65" w:rsidP="00E57C6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Student zna zasady i przesłanki przetwarzania danych osobowych, a także prawa osób, których dane dotyczą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E075A2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8222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75D65" w:rsidRPr="00084E4C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F75D65" w:rsidRPr="00084E4C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3C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D65" w:rsidRPr="0068222C" w:rsidRDefault="00F75D65" w:rsidP="00E57C6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Student potrafi wykorzystywać zdobytą wiedzę w działalności zawodowej w zakresie ochrony danych osobowych i informacji niejawnych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Default="00E075A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68222C">
              <w:rPr>
                <w:rFonts w:ascii="Times New Roman" w:eastAsia="Calibri" w:hAnsi="Times New Roman" w:cs="Times New Roman"/>
              </w:rPr>
              <w:t>01</w:t>
            </w:r>
          </w:p>
          <w:p w:rsidR="00F75D65" w:rsidRPr="00084E4C" w:rsidRDefault="00E075A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68222C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5D65" w:rsidRPr="00084E4C" w:rsidRDefault="00F75D65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D6358" w:rsidRPr="00084E4C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3C1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6358" w:rsidRPr="0068222C" w:rsidRDefault="007D6358" w:rsidP="00E57C6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8222C">
              <w:rPr>
                <w:rFonts w:ascii="Times New Roman" w:hAnsi="Times New Roman" w:cs="Times New Roman"/>
                <w:sz w:val="20"/>
              </w:rPr>
              <w:t>Student analizuje skutki prawno-karne, cywilne i dyscyplinarne niewłaściwego przetwarzania danych osobowych i informacji niejawnych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Pr="00084E4C" w:rsidRDefault="00E075A2" w:rsidP="007D6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E3805">
              <w:rPr>
                <w:rFonts w:ascii="Times New Roman" w:eastAsia="Calibri" w:hAnsi="Times New Roman" w:cs="Times New Roman"/>
              </w:rPr>
              <w:t>0</w:t>
            </w:r>
            <w:r w:rsidR="00E2296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D6358" w:rsidRPr="00084E4C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7D6358" w:rsidRPr="00084E4C" w:rsidTr="003C162D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920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E4C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6358" w:rsidRPr="00E57C6D" w:rsidRDefault="007D6358" w:rsidP="00E229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296C">
              <w:rPr>
                <w:rFonts w:ascii="Times New Roman" w:hAnsi="Times New Roman" w:cs="Times New Roman"/>
                <w:sz w:val="20"/>
              </w:rPr>
              <w:t>Student ma świadomość konieczności podnoszenia poziomu swojej wiedzy i umiejętności w zakresie ochrony danych osobowych i informacji niejawnych</w:t>
            </w:r>
            <w:r w:rsidR="00E2296C">
              <w:rPr>
                <w:rFonts w:ascii="Times New Roman" w:hAnsi="Times New Roman" w:cs="Times New Roman"/>
                <w:sz w:val="20"/>
              </w:rPr>
              <w:t>, w pracy zawodowej ukierunkowany jest na profesjonalne wykonywanie obowiązków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Default="00E075A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2296C">
              <w:rPr>
                <w:rFonts w:ascii="Times New Roman" w:eastAsia="Calibri" w:hAnsi="Times New Roman" w:cs="Times New Roman"/>
              </w:rPr>
              <w:t>01</w:t>
            </w:r>
          </w:p>
          <w:p w:rsidR="00E2296C" w:rsidRPr="00084E4C" w:rsidRDefault="00E2296C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Pr="00084E4C" w:rsidRDefault="007D635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6358" w:rsidRDefault="007D635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  <w:p w:rsidR="00E2296C" w:rsidRPr="00084E4C" w:rsidRDefault="00E2296C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4E4C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790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  <w:r w:rsidR="003C162D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E380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7901B9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ochrony danych osobowych i informacji niejawnych</w:t>
            </w:r>
            <w:r w:rsidR="00B8158B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administracji</w:t>
            </w:r>
            <w:r w:rsidR="003C162D"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E3805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AE3805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E3805" w:rsidRDefault="00084E4C" w:rsidP="0008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E3805">
              <w:rPr>
                <w:rFonts w:ascii="Times New Roman" w:hAnsi="Times New Roman" w:cs="Times New Roman"/>
                <w:sz w:val="20"/>
              </w:rPr>
              <w:t>wykład: zaliczenie na ocenę w formie kolokwium pisemnego</w:t>
            </w:r>
          </w:p>
        </w:tc>
      </w:tr>
      <w:tr w:rsidR="003010C1" w:rsidRPr="00AE3805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4E4C" w:rsidRPr="00AE3805" w:rsidRDefault="00084E4C" w:rsidP="0008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E3805">
              <w:rPr>
                <w:rFonts w:ascii="Times New Roman" w:hAnsi="Times New Roman" w:cs="Times New Roman"/>
                <w:sz w:val="20"/>
              </w:rPr>
              <w:t>ćwiczenia: kolokwium pisemne z zadaniami i pytaniami</w:t>
            </w:r>
          </w:p>
          <w:p w:rsidR="00084E4C" w:rsidRPr="00AE3805" w:rsidRDefault="00084E4C" w:rsidP="0008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E3805">
              <w:rPr>
                <w:rFonts w:ascii="Times New Roman" w:hAnsi="Times New Roman" w:cs="Times New Roman"/>
                <w:sz w:val="20"/>
              </w:rPr>
              <w:t>problemowymi (50%)</w:t>
            </w:r>
          </w:p>
          <w:p w:rsidR="00084E4C" w:rsidRPr="00AE3805" w:rsidRDefault="00084E4C" w:rsidP="0008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E3805">
              <w:rPr>
                <w:rFonts w:ascii="Times New Roman" w:hAnsi="Times New Roman" w:cs="Times New Roman"/>
                <w:sz w:val="20"/>
              </w:rPr>
              <w:t>wypowiedź ustna podczas zajęć (10%)</w:t>
            </w:r>
          </w:p>
          <w:p w:rsidR="003010C1" w:rsidRPr="00AE3805" w:rsidRDefault="00084E4C" w:rsidP="00084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E3805">
              <w:rPr>
                <w:rFonts w:ascii="Times New Roman" w:hAnsi="Times New Roman" w:cs="Times New Roman"/>
                <w:sz w:val="20"/>
              </w:rPr>
              <w:t>projekt praktyczny (40%)</w:t>
            </w:r>
          </w:p>
        </w:tc>
      </w:tr>
      <w:bookmarkEnd w:id="0"/>
    </w:tbl>
    <w:p w:rsidR="00085FCB" w:rsidRPr="0020390B" w:rsidRDefault="00085FC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1D86" w:rsidRPr="00B23FB7" w:rsidTr="002D0441">
        <w:trPr>
          <w:trHeight w:val="344"/>
        </w:trPr>
        <w:tc>
          <w:tcPr>
            <w:tcW w:w="1209" w:type="dxa"/>
            <w:vAlign w:val="center"/>
          </w:tcPr>
          <w:p w:rsidR="007D1D86" w:rsidRPr="00B23FB7" w:rsidRDefault="007D1D86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7D1D86" w:rsidRPr="00B23FB7" w:rsidRDefault="007D1D86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D1D86" w:rsidRPr="00B23FB7" w:rsidRDefault="007D1D86" w:rsidP="00135F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1D86" w:rsidRPr="00B23FB7" w:rsidTr="00445C54">
        <w:tc>
          <w:tcPr>
            <w:tcW w:w="1209" w:type="dxa"/>
            <w:vAlign w:val="center"/>
          </w:tcPr>
          <w:p w:rsidR="007D1D86" w:rsidRPr="00B23FB7" w:rsidRDefault="007D1D86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D1D86" w:rsidRPr="00B23FB7" w:rsidRDefault="007D1D86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D1D86" w:rsidRPr="00B23FB7" w:rsidRDefault="007D1D86" w:rsidP="00135F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1D86" w:rsidRPr="00B23FB7" w:rsidTr="00445C54">
        <w:tc>
          <w:tcPr>
            <w:tcW w:w="1209" w:type="dxa"/>
            <w:vAlign w:val="center"/>
          </w:tcPr>
          <w:p w:rsidR="007D1D86" w:rsidRPr="00B23FB7" w:rsidRDefault="007D1D86" w:rsidP="00A167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7D1D86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D1D86" w:rsidRPr="00B23FB7" w:rsidRDefault="007D1D86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D1D86" w:rsidRDefault="007D1D86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1D86" w:rsidRPr="00B23FB7" w:rsidTr="00445C54">
        <w:tc>
          <w:tcPr>
            <w:tcW w:w="1209" w:type="dxa"/>
            <w:vAlign w:val="center"/>
          </w:tcPr>
          <w:p w:rsidR="007D1D86" w:rsidRPr="00B23FB7" w:rsidRDefault="007D1D86" w:rsidP="00A167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7D1D86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7D1D86" w:rsidRPr="00B23FB7" w:rsidRDefault="007D1D86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D1D86" w:rsidRDefault="007D1D86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D1D86" w:rsidRPr="00B23FB7" w:rsidRDefault="007D1D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56B26" w:rsidRDefault="00C56B2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317007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317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3170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56B26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317007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 w:rsidP="00317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317007">
              <w:rPr>
                <w:rFonts w:ascii="Times New Roman" w:eastAsia="Calibri" w:hAnsi="Times New Roman" w:cs="Times New Roman"/>
              </w:rPr>
              <w:t>3</w:t>
            </w:r>
            <w:r w:rsidR="00737FC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56B26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317007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3170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56B26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317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6B26" w:rsidRPr="00B1560E" w:rsidRDefault="00317007" w:rsidP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C56B26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317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37F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56B26">
              <w:rPr>
                <w:rFonts w:ascii="Times New Roman" w:eastAsia="Calibri" w:hAnsi="Times New Roman" w:cs="Times New Roman"/>
              </w:rPr>
              <w:t>,36</w:t>
            </w:r>
          </w:p>
        </w:tc>
      </w:tr>
      <w:tr w:rsidR="00C56B26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C56B26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C56B26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C56B26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C56B26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 w:rsidP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37FC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 w:rsidP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37FC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C5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6B26" w:rsidRPr="00B1560E" w:rsidRDefault="000E5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56B26"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57BD2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E477F"/>
    <w:multiLevelType w:val="hybridMultilevel"/>
    <w:tmpl w:val="3120F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249F1"/>
    <w:multiLevelType w:val="hybridMultilevel"/>
    <w:tmpl w:val="D198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8355A"/>
    <w:multiLevelType w:val="hybridMultilevel"/>
    <w:tmpl w:val="DF1CC4C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24175"/>
    <w:multiLevelType w:val="hybridMultilevel"/>
    <w:tmpl w:val="C4B838D6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2"/>
  </w:num>
  <w:num w:numId="5">
    <w:abstractNumId w:val="25"/>
  </w:num>
  <w:num w:numId="6">
    <w:abstractNumId w:val="0"/>
  </w:num>
  <w:num w:numId="7">
    <w:abstractNumId w:val="26"/>
  </w:num>
  <w:num w:numId="8">
    <w:abstractNumId w:val="1"/>
  </w:num>
  <w:num w:numId="9">
    <w:abstractNumId w:val="8"/>
  </w:num>
  <w:num w:numId="10">
    <w:abstractNumId w:val="20"/>
  </w:num>
  <w:num w:numId="11">
    <w:abstractNumId w:val="14"/>
  </w:num>
  <w:num w:numId="12">
    <w:abstractNumId w:val="30"/>
  </w:num>
  <w:num w:numId="13">
    <w:abstractNumId w:val="24"/>
  </w:num>
  <w:num w:numId="14">
    <w:abstractNumId w:val="9"/>
  </w:num>
  <w:num w:numId="15">
    <w:abstractNumId w:val="7"/>
  </w:num>
  <w:num w:numId="16">
    <w:abstractNumId w:val="21"/>
  </w:num>
  <w:num w:numId="17">
    <w:abstractNumId w:val="15"/>
  </w:num>
  <w:num w:numId="18">
    <w:abstractNumId w:val="28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16"/>
  </w:num>
  <w:num w:numId="26">
    <w:abstractNumId w:val="19"/>
  </w:num>
  <w:num w:numId="27">
    <w:abstractNumId w:val="17"/>
  </w:num>
  <w:num w:numId="28">
    <w:abstractNumId w:val="23"/>
  </w:num>
  <w:num w:numId="29">
    <w:abstractNumId w:val="27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51E76"/>
    <w:rsid w:val="00077C7A"/>
    <w:rsid w:val="000821A1"/>
    <w:rsid w:val="00084E4C"/>
    <w:rsid w:val="00085FCB"/>
    <w:rsid w:val="000A3030"/>
    <w:rsid w:val="000B1713"/>
    <w:rsid w:val="000D3EFF"/>
    <w:rsid w:val="000E3872"/>
    <w:rsid w:val="000E44C4"/>
    <w:rsid w:val="000E517A"/>
    <w:rsid w:val="000E57A4"/>
    <w:rsid w:val="000F6BC8"/>
    <w:rsid w:val="0016056A"/>
    <w:rsid w:val="001714B2"/>
    <w:rsid w:val="00181AD2"/>
    <w:rsid w:val="00184463"/>
    <w:rsid w:val="001D18F7"/>
    <w:rsid w:val="001D225E"/>
    <w:rsid w:val="001D34C5"/>
    <w:rsid w:val="001D3A52"/>
    <w:rsid w:val="001D3C99"/>
    <w:rsid w:val="001E6B67"/>
    <w:rsid w:val="00202BE1"/>
    <w:rsid w:val="0020390B"/>
    <w:rsid w:val="00244370"/>
    <w:rsid w:val="00246362"/>
    <w:rsid w:val="0025036E"/>
    <w:rsid w:val="00261F08"/>
    <w:rsid w:val="00274685"/>
    <w:rsid w:val="00294014"/>
    <w:rsid w:val="002C3853"/>
    <w:rsid w:val="002D0441"/>
    <w:rsid w:val="002D50DA"/>
    <w:rsid w:val="003010C1"/>
    <w:rsid w:val="00317007"/>
    <w:rsid w:val="00324E6B"/>
    <w:rsid w:val="003372AB"/>
    <w:rsid w:val="003457A3"/>
    <w:rsid w:val="00347081"/>
    <w:rsid w:val="003613BD"/>
    <w:rsid w:val="003913A3"/>
    <w:rsid w:val="003C162D"/>
    <w:rsid w:val="003E0638"/>
    <w:rsid w:val="003E0F50"/>
    <w:rsid w:val="0040153E"/>
    <w:rsid w:val="00402C35"/>
    <w:rsid w:val="00417815"/>
    <w:rsid w:val="00440B46"/>
    <w:rsid w:val="00445C54"/>
    <w:rsid w:val="00461EB5"/>
    <w:rsid w:val="00481C27"/>
    <w:rsid w:val="004841E2"/>
    <w:rsid w:val="00490AF0"/>
    <w:rsid w:val="004A621C"/>
    <w:rsid w:val="004A670F"/>
    <w:rsid w:val="004B365F"/>
    <w:rsid w:val="004F4ECE"/>
    <w:rsid w:val="005520E7"/>
    <w:rsid w:val="0056149D"/>
    <w:rsid w:val="00575498"/>
    <w:rsid w:val="0059373C"/>
    <w:rsid w:val="005C63B3"/>
    <w:rsid w:val="005E1F40"/>
    <w:rsid w:val="005F2732"/>
    <w:rsid w:val="005F4F40"/>
    <w:rsid w:val="00613899"/>
    <w:rsid w:val="00651111"/>
    <w:rsid w:val="006549DE"/>
    <w:rsid w:val="00662E69"/>
    <w:rsid w:val="00664D97"/>
    <w:rsid w:val="0068222C"/>
    <w:rsid w:val="0069145F"/>
    <w:rsid w:val="006D4551"/>
    <w:rsid w:val="00705399"/>
    <w:rsid w:val="007152AF"/>
    <w:rsid w:val="00737FC3"/>
    <w:rsid w:val="0074431C"/>
    <w:rsid w:val="007750F9"/>
    <w:rsid w:val="0077565A"/>
    <w:rsid w:val="007821CD"/>
    <w:rsid w:val="00782415"/>
    <w:rsid w:val="007901B9"/>
    <w:rsid w:val="00794A09"/>
    <w:rsid w:val="007960DF"/>
    <w:rsid w:val="007A7D44"/>
    <w:rsid w:val="007C73EB"/>
    <w:rsid w:val="007D1D86"/>
    <w:rsid w:val="007D40BE"/>
    <w:rsid w:val="007D6358"/>
    <w:rsid w:val="007E109D"/>
    <w:rsid w:val="008304BE"/>
    <w:rsid w:val="0084074D"/>
    <w:rsid w:val="008561F3"/>
    <w:rsid w:val="00861BD7"/>
    <w:rsid w:val="00871AB7"/>
    <w:rsid w:val="00897224"/>
    <w:rsid w:val="008B38F6"/>
    <w:rsid w:val="00913A0F"/>
    <w:rsid w:val="009209FA"/>
    <w:rsid w:val="0092399E"/>
    <w:rsid w:val="00936E7B"/>
    <w:rsid w:val="009562C2"/>
    <w:rsid w:val="009705B1"/>
    <w:rsid w:val="00990258"/>
    <w:rsid w:val="009B1B25"/>
    <w:rsid w:val="009C1974"/>
    <w:rsid w:val="009D2ADB"/>
    <w:rsid w:val="009D629F"/>
    <w:rsid w:val="00A16270"/>
    <w:rsid w:val="00A16E86"/>
    <w:rsid w:val="00A2703E"/>
    <w:rsid w:val="00A30F58"/>
    <w:rsid w:val="00A324C5"/>
    <w:rsid w:val="00A47C5C"/>
    <w:rsid w:val="00A54EBF"/>
    <w:rsid w:val="00A60F4F"/>
    <w:rsid w:val="00A64397"/>
    <w:rsid w:val="00A64BA3"/>
    <w:rsid w:val="00A770A0"/>
    <w:rsid w:val="00AD00F6"/>
    <w:rsid w:val="00AE0304"/>
    <w:rsid w:val="00AE3805"/>
    <w:rsid w:val="00B1560E"/>
    <w:rsid w:val="00B20965"/>
    <w:rsid w:val="00B23FB7"/>
    <w:rsid w:val="00B5260E"/>
    <w:rsid w:val="00B762A5"/>
    <w:rsid w:val="00B8158B"/>
    <w:rsid w:val="00BA2DFB"/>
    <w:rsid w:val="00BB04C1"/>
    <w:rsid w:val="00BB770C"/>
    <w:rsid w:val="00BD095A"/>
    <w:rsid w:val="00BE32AD"/>
    <w:rsid w:val="00C1686B"/>
    <w:rsid w:val="00C16ED0"/>
    <w:rsid w:val="00C22968"/>
    <w:rsid w:val="00C54671"/>
    <w:rsid w:val="00C5681F"/>
    <w:rsid w:val="00C56B26"/>
    <w:rsid w:val="00C57808"/>
    <w:rsid w:val="00C90FD1"/>
    <w:rsid w:val="00CB180E"/>
    <w:rsid w:val="00CB5E21"/>
    <w:rsid w:val="00CC05D6"/>
    <w:rsid w:val="00CC4248"/>
    <w:rsid w:val="00CE3E50"/>
    <w:rsid w:val="00CE51D2"/>
    <w:rsid w:val="00CF13C6"/>
    <w:rsid w:val="00CF144C"/>
    <w:rsid w:val="00D10B3A"/>
    <w:rsid w:val="00D26AB2"/>
    <w:rsid w:val="00D74627"/>
    <w:rsid w:val="00D8200F"/>
    <w:rsid w:val="00DF702C"/>
    <w:rsid w:val="00E075A2"/>
    <w:rsid w:val="00E15290"/>
    <w:rsid w:val="00E2296C"/>
    <w:rsid w:val="00E25315"/>
    <w:rsid w:val="00E32D3C"/>
    <w:rsid w:val="00E33647"/>
    <w:rsid w:val="00E57C6D"/>
    <w:rsid w:val="00E61DA3"/>
    <w:rsid w:val="00E75EF6"/>
    <w:rsid w:val="00E90E09"/>
    <w:rsid w:val="00EB33D7"/>
    <w:rsid w:val="00EC75D3"/>
    <w:rsid w:val="00EE6BCA"/>
    <w:rsid w:val="00EF3D4C"/>
    <w:rsid w:val="00F05D7C"/>
    <w:rsid w:val="00F06174"/>
    <w:rsid w:val="00F103A2"/>
    <w:rsid w:val="00F45F92"/>
    <w:rsid w:val="00F75D65"/>
    <w:rsid w:val="00F824A7"/>
    <w:rsid w:val="00F93C38"/>
    <w:rsid w:val="00FB1B50"/>
    <w:rsid w:val="00FC1054"/>
    <w:rsid w:val="00FC7115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12</cp:revision>
  <dcterms:created xsi:type="dcterms:W3CDTF">2023-11-24T15:32:00Z</dcterms:created>
  <dcterms:modified xsi:type="dcterms:W3CDTF">2024-11-30T21:20:00Z</dcterms:modified>
</cp:coreProperties>
</file>