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28"/>
        <w:gridCol w:w="289"/>
        <w:gridCol w:w="1613"/>
        <w:gridCol w:w="1327"/>
        <w:gridCol w:w="1202"/>
        <w:gridCol w:w="1029"/>
        <w:gridCol w:w="1604"/>
        <w:gridCol w:w="1047"/>
      </w:tblGrid>
      <w:tr w:rsidR="00A770A0" w:rsidRPr="00B23FB7" w:rsidTr="008872F4">
        <w:trPr>
          <w:trHeight w:val="303"/>
          <w:jc w:val="center"/>
        </w:trPr>
        <w:tc>
          <w:tcPr>
            <w:tcW w:w="4895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5D80BE6" wp14:editId="1C4D4169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D31E3A" wp14:editId="703B830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9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8872F4">
        <w:trPr>
          <w:trHeight w:val="153"/>
          <w:jc w:val="center"/>
        </w:trPr>
        <w:tc>
          <w:tcPr>
            <w:tcW w:w="4895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8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8872F4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872F4">
        <w:trPr>
          <w:trHeight w:val="364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02C35" w:rsidP="009501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950191">
              <w:rPr>
                <w:rFonts w:ascii="Times New Roman" w:hAnsi="Times New Roman" w:cs="Times New Roman"/>
                <w:b/>
              </w:rPr>
              <w:t>508</w:t>
            </w:r>
            <w:r w:rsidR="00946477">
              <w:rPr>
                <w:rFonts w:ascii="Times New Roman" w:hAnsi="Times New Roman" w:cs="Times New Roman"/>
                <w:b/>
              </w:rPr>
              <w:t>; AL</w:t>
            </w:r>
            <w:r w:rsidR="00946477" w:rsidRPr="00202BE1">
              <w:rPr>
                <w:rFonts w:ascii="Times New Roman" w:hAnsi="Times New Roman" w:cs="Times New Roman"/>
                <w:b/>
              </w:rPr>
              <w:t>P_</w:t>
            </w:r>
            <w:r w:rsidR="00950191">
              <w:rPr>
                <w:rFonts w:ascii="Times New Roman" w:hAnsi="Times New Roman" w:cs="Times New Roman"/>
                <w:b/>
              </w:rPr>
              <w:t>608</w:t>
            </w:r>
          </w:p>
        </w:tc>
      </w:tr>
      <w:tr w:rsidR="00261F08" w:rsidRPr="00B23FB7" w:rsidTr="008872F4">
        <w:trPr>
          <w:trHeight w:val="425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46477" w:rsidP="00627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JĘZYK </w:t>
            </w:r>
            <w:r w:rsidR="00627A34">
              <w:rPr>
                <w:rFonts w:ascii="Times New Roman" w:eastAsia="Calibri" w:hAnsi="Times New Roman" w:cs="Times New Roman"/>
                <w:b/>
              </w:rPr>
              <w:t>ANGIELSKI</w:t>
            </w:r>
            <w:r w:rsidR="00950191">
              <w:rPr>
                <w:rFonts w:ascii="Times New Roman" w:eastAsia="Calibri" w:hAnsi="Times New Roman" w:cs="Times New Roman"/>
                <w:b/>
              </w:rPr>
              <w:t>/ JĘZYK ROSYJSKI</w:t>
            </w:r>
          </w:p>
        </w:tc>
      </w:tr>
      <w:tr w:rsidR="00261F08" w:rsidRPr="00B23FB7" w:rsidTr="008872F4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8872F4">
        <w:trPr>
          <w:trHeight w:val="408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Administracja</w:t>
            </w:r>
          </w:p>
        </w:tc>
      </w:tr>
      <w:tr w:rsidR="00A770A0" w:rsidRPr="00B23FB7" w:rsidTr="008872F4">
        <w:trPr>
          <w:trHeight w:val="427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8872F4">
        <w:trPr>
          <w:trHeight w:val="405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8872F4">
        <w:trPr>
          <w:trHeight w:val="426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8872F4">
        <w:trPr>
          <w:trHeight w:val="702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>
              <w:rPr>
                <w:rFonts w:ascii="Times New Roman" w:eastAsia="Calibri" w:hAnsi="Times New Roman" w:cs="Times New Roman"/>
              </w:rPr>
              <w:t>polityce i administracji</w:t>
            </w:r>
          </w:p>
        </w:tc>
      </w:tr>
      <w:tr w:rsidR="00A770A0" w:rsidRPr="00B23FB7" w:rsidTr="008872F4">
        <w:trPr>
          <w:trHeight w:val="400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8872F4">
        <w:trPr>
          <w:trHeight w:val="420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8872F4">
        <w:trPr>
          <w:trHeight w:val="412"/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8872F4">
        <w:trPr>
          <w:trHeight w:val="418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8872F4">
        <w:trPr>
          <w:trHeight w:val="525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950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50191">
              <w:rPr>
                <w:rFonts w:ascii="Times New Roman" w:eastAsia="Calibri" w:hAnsi="Times New Roman" w:cs="Times New Roman"/>
              </w:rPr>
              <w:t>do wyboru; dla wszystkich</w:t>
            </w:r>
          </w:p>
        </w:tc>
      </w:tr>
      <w:tr w:rsidR="00A770A0" w:rsidRPr="00B23FB7" w:rsidTr="008872F4">
        <w:trPr>
          <w:trHeight w:val="416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627A34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angielski</w:t>
            </w:r>
            <w:r w:rsidR="00950191">
              <w:rPr>
                <w:rFonts w:ascii="Times New Roman" w:eastAsia="Calibri" w:hAnsi="Times New Roman" w:cs="Times New Roman"/>
              </w:rPr>
              <w:t>/rosyjski</w:t>
            </w:r>
          </w:p>
        </w:tc>
      </w:tr>
      <w:tr w:rsidR="00A770A0" w:rsidRPr="00B23FB7" w:rsidTr="008872F4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50191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piąty, szósty</w:t>
            </w:r>
          </w:p>
        </w:tc>
      </w:tr>
      <w:tr w:rsidR="00A770A0" w:rsidRPr="00B23FB7" w:rsidTr="008872F4">
        <w:trPr>
          <w:trHeight w:val="490"/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FC711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Style w:val="wrtext"/>
                <w:rFonts w:ascii="Times New Roman" w:hAnsi="Times New Roman" w:cs="Times New Roman"/>
              </w:rPr>
              <w:t>student posiada ogólną wiedze na temat technologii informacyjnych na poziomie kształcenia pomaturalnego</w:t>
            </w:r>
          </w:p>
        </w:tc>
      </w:tr>
      <w:tr w:rsidR="00A770A0" w:rsidRPr="00B23FB7" w:rsidTr="008872F4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8872F4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8872F4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9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1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1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8872F4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5019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6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5019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95019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8872F4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realizacji zajęć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946477" w:rsidP="00EF3D4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</w:t>
            </w:r>
            <w:r w:rsidR="00A770A0" w:rsidRPr="00B23FB7">
              <w:rPr>
                <w:rFonts w:ascii="Times New Roman" w:eastAsia="Calibri" w:hAnsi="Times New Roman" w:cs="Times New Roman"/>
              </w:rPr>
              <w:t>wiczenia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770A0" w:rsidRPr="00B23FB7" w:rsidTr="008872F4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4A45DC" w:rsidRDefault="00810CA0" w:rsidP="008872F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5DC">
              <w:rPr>
                <w:rFonts w:ascii="Times New Roman" w:eastAsia="Calibri" w:hAnsi="Times New Roman" w:cs="Times New Roman"/>
              </w:rPr>
              <w:t xml:space="preserve">ćwiczenia: </w:t>
            </w:r>
            <w:r w:rsidRPr="004A45DC">
              <w:rPr>
                <w:rFonts w:ascii="Times New Roman" w:hAnsi="Times New Roman" w:cs="Times New Roman"/>
              </w:rPr>
              <w:t xml:space="preserve">Warunkiem zaliczenia przedmiotu jest obecność na zajęciach oraz uzyskanie pozytywnych ocen z testów </w:t>
            </w:r>
            <w:proofErr w:type="spellStart"/>
            <w:r w:rsidRPr="004A45DC">
              <w:rPr>
                <w:rFonts w:ascii="Times New Roman" w:hAnsi="Times New Roman" w:cs="Times New Roman"/>
              </w:rPr>
              <w:t>śródsemestralnych</w:t>
            </w:r>
            <w:proofErr w:type="spellEnd"/>
            <w:r w:rsidRPr="004A45DC">
              <w:rPr>
                <w:rFonts w:ascii="Times New Roman" w:hAnsi="Times New Roman" w:cs="Times New Roman"/>
              </w:rPr>
              <w:t>, odpowiedzi ustnych i prac pisemnych do końca sesj</w:t>
            </w:r>
            <w:r w:rsidR="004A45DC" w:rsidRPr="004A45DC">
              <w:rPr>
                <w:rFonts w:ascii="Times New Roman" w:hAnsi="Times New Roman" w:cs="Times New Roman"/>
              </w:rPr>
              <w:t xml:space="preserve">i poprawkowej w danym semestrze oraz zdanie egzaminu końcowego w formie ustnej i pisemnej po semestrze </w:t>
            </w:r>
            <w:r w:rsidR="008872F4">
              <w:rPr>
                <w:rFonts w:ascii="Times New Roman" w:hAnsi="Times New Roman" w:cs="Times New Roman"/>
              </w:rPr>
              <w:t xml:space="preserve"> VI</w:t>
            </w:r>
          </w:p>
        </w:tc>
      </w:tr>
      <w:tr w:rsidR="00A770A0" w:rsidRPr="00B23FB7" w:rsidTr="008872F4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Default="00A770A0" w:rsidP="009D6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ćwiczenia – ćwiczeniowa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case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23FB7">
              <w:rPr>
                <w:rFonts w:ascii="Times New Roman" w:eastAsia="Calibri" w:hAnsi="Times New Roman" w:cs="Times New Roman"/>
              </w:rPr>
              <w:t xml:space="preserve"> w praktyce umożliwiające kształtowanie umiejętności zastosowania przyswojonej wiedzy w praktyce)</w:t>
            </w:r>
          </w:p>
          <w:p w:rsidR="00BB0786" w:rsidRPr="00B23FB7" w:rsidRDefault="00BB0786" w:rsidP="009D629F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0786">
              <w:rPr>
                <w:rFonts w:ascii="Times New Roman" w:eastAsia="Calibri" w:hAnsi="Times New Roman" w:cs="Times New Roman"/>
              </w:rPr>
              <w:t>prac</w:t>
            </w:r>
            <w:r>
              <w:rPr>
                <w:rFonts w:ascii="Times New Roman" w:eastAsia="Calibri" w:hAnsi="Times New Roman" w:cs="Times New Roman"/>
              </w:rPr>
              <w:t xml:space="preserve">e </w:t>
            </w:r>
            <w:r w:rsidRPr="00BB0786">
              <w:rPr>
                <w:rFonts w:ascii="Times New Roman" w:eastAsia="Calibri" w:hAnsi="Times New Roman" w:cs="Times New Roman"/>
              </w:rPr>
              <w:t>pisemne</w:t>
            </w:r>
            <w:r>
              <w:rPr>
                <w:rFonts w:ascii="Times New Roman" w:eastAsia="Calibri" w:hAnsi="Times New Roman" w:cs="Times New Roman"/>
              </w:rPr>
              <w:t>, udział</w:t>
            </w:r>
            <w:r w:rsidRPr="00BB0786">
              <w:rPr>
                <w:rFonts w:ascii="Times New Roman" w:eastAsia="Calibri" w:hAnsi="Times New Roman" w:cs="Times New Roman"/>
              </w:rPr>
              <w:t xml:space="preserve"> w dyskusjach i wypowiedzi</w:t>
            </w:r>
            <w:r>
              <w:rPr>
                <w:rFonts w:ascii="Times New Roman" w:eastAsia="Calibri" w:hAnsi="Times New Roman" w:cs="Times New Roman"/>
              </w:rPr>
              <w:t>ach</w:t>
            </w:r>
            <w:r w:rsidRPr="00BB0786">
              <w:rPr>
                <w:rFonts w:ascii="Times New Roman" w:eastAsia="Calibri" w:hAnsi="Times New Roman" w:cs="Times New Roman"/>
              </w:rPr>
              <w:t xml:space="preserve"> indywidualnych studenta podczas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zajęć, </w:t>
            </w:r>
            <w:r w:rsidRPr="00BB0786">
              <w:rPr>
                <w:rFonts w:ascii="Times New Roman" w:eastAsia="Calibri" w:hAnsi="Times New Roman" w:cs="Times New Roman"/>
              </w:rPr>
              <w:t>przygotowan</w:t>
            </w:r>
            <w:r>
              <w:rPr>
                <w:rFonts w:ascii="Times New Roman" w:eastAsia="Calibri" w:hAnsi="Times New Roman" w:cs="Times New Roman"/>
              </w:rPr>
              <w:t>ie</w:t>
            </w:r>
            <w:r w:rsidRPr="00BB0786">
              <w:rPr>
                <w:rFonts w:ascii="Times New Roman" w:eastAsia="Calibri" w:hAnsi="Times New Roman" w:cs="Times New Roman"/>
              </w:rPr>
              <w:t xml:space="preserve"> i wygłosz</w:t>
            </w:r>
            <w:r>
              <w:rPr>
                <w:rFonts w:ascii="Times New Roman" w:eastAsia="Calibri" w:hAnsi="Times New Roman" w:cs="Times New Roman"/>
              </w:rPr>
              <w:t xml:space="preserve">enie  prezentacji, </w:t>
            </w:r>
            <w:r w:rsidRPr="00BB0786">
              <w:rPr>
                <w:rFonts w:ascii="Times New Roman" w:eastAsia="Calibri" w:hAnsi="Times New Roman" w:cs="Times New Roman"/>
              </w:rPr>
              <w:t>sprawdziany leksykalne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B0786">
              <w:rPr>
                <w:rFonts w:ascii="Times New Roman" w:eastAsia="Calibri" w:hAnsi="Times New Roman" w:cs="Times New Roman"/>
              </w:rPr>
              <w:t>sprawdziany rozumienia tekstu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B0786">
              <w:rPr>
                <w:rFonts w:ascii="Times New Roman" w:eastAsia="Calibri" w:hAnsi="Times New Roman" w:cs="Times New Roman"/>
              </w:rPr>
              <w:t>sprawdziany rozumienia wypowiedzi ustnej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BB0786">
              <w:rPr>
                <w:rFonts w:ascii="Times New Roman" w:eastAsia="Calibri" w:hAnsi="Times New Roman" w:cs="Times New Roman"/>
              </w:rPr>
              <w:t>obserwacja</w:t>
            </w:r>
            <w:r>
              <w:rPr>
                <w:rFonts w:ascii="Times New Roman" w:eastAsia="Calibri" w:hAnsi="Times New Roman" w:cs="Times New Roman"/>
              </w:rPr>
              <w:t xml:space="preserve"> efektów pracy własnej studenta</w:t>
            </w:r>
          </w:p>
        </w:tc>
      </w:tr>
      <w:tr w:rsidR="00A770A0" w:rsidRPr="00B23FB7" w:rsidTr="008872F4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8872F4" w:rsidRPr="00B23FB7" w:rsidTr="008872F4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8872F4" w:rsidRPr="008872F4" w:rsidRDefault="008872F4" w:rsidP="008872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2F4">
              <w:rPr>
                <w:rFonts w:ascii="Times New Roman" w:hAnsi="Times New Roman" w:cs="Times New Roman"/>
                <w:b/>
                <w:color w:val="000000"/>
              </w:rPr>
              <w:t>JĘZYK ROSYJSKI</w:t>
            </w:r>
          </w:p>
        </w:tc>
      </w:tr>
      <w:tr w:rsidR="00402C35" w:rsidRPr="00B23FB7" w:rsidTr="008872F4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3464" w:rsidRPr="00863464" w:rsidRDefault="00863464" w:rsidP="008634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464">
              <w:rPr>
                <w:rFonts w:ascii="Times New Roman" w:hAnsi="Times New Roman" w:cs="Times New Roman"/>
                <w:color w:val="000000"/>
              </w:rPr>
              <w:t xml:space="preserve">Język </w:t>
            </w:r>
            <w:proofErr w:type="spellStart"/>
            <w:r w:rsidRPr="00863464">
              <w:rPr>
                <w:rFonts w:ascii="Times New Roman" w:hAnsi="Times New Roman" w:cs="Times New Roman"/>
                <w:color w:val="000000"/>
              </w:rPr>
              <w:t>ogólnoakademicki</w:t>
            </w:r>
            <w:proofErr w:type="spellEnd"/>
            <w:r w:rsidRPr="008634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26A71" w:rsidRPr="00026A71" w:rsidRDefault="00026A71" w:rsidP="00026A71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Поляков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В. (1995)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Технология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карьеры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20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вопросов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задают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собеседовании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отрывок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книги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).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Издательство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: М.: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Дело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>: www.caseclub.ru/article</w:t>
            </w:r>
          </w:p>
          <w:p w:rsidR="00EE6BCA" w:rsidRPr="00026A71" w:rsidRDefault="00026A71" w:rsidP="00026A71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A71">
              <w:rPr>
                <w:rFonts w:ascii="Times New Roman" w:hAnsi="Times New Roman" w:cs="Times New Roman"/>
                <w:color w:val="000000"/>
              </w:rPr>
              <w:t>Dobrowolski J.(2004) 300 ćwiczeń z gramatyki języka rosyjskiego, B1, Warszawa</w:t>
            </w:r>
          </w:p>
        </w:tc>
      </w:tr>
      <w:tr w:rsidR="00402C35" w:rsidRPr="00B23FB7" w:rsidTr="008872F4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3464" w:rsidRPr="00863464" w:rsidRDefault="00863464" w:rsidP="008634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464">
              <w:rPr>
                <w:rFonts w:ascii="Times New Roman" w:hAnsi="Times New Roman" w:cs="Times New Roman"/>
                <w:color w:val="000000"/>
              </w:rPr>
              <w:t>Język specjalistyczny:</w:t>
            </w:r>
          </w:p>
          <w:p w:rsidR="00026A71" w:rsidRPr="00026A71" w:rsidRDefault="00026A71" w:rsidP="00026A71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A71">
              <w:rPr>
                <w:rFonts w:ascii="Times New Roman" w:hAnsi="Times New Roman" w:cs="Times New Roman"/>
                <w:color w:val="000000"/>
              </w:rPr>
              <w:t xml:space="preserve">Cieplicka M., Torzewska D.,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Русский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>. Kompendium tematyczno-leksykalne 1,2. Poznań 2007</w:t>
            </w:r>
          </w:p>
          <w:p w:rsidR="00A64BA3" w:rsidRPr="00026A71" w:rsidRDefault="00026A71" w:rsidP="00026A71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A71">
              <w:rPr>
                <w:rFonts w:ascii="Times New Roman" w:hAnsi="Times New Roman" w:cs="Times New Roman"/>
                <w:color w:val="000000"/>
              </w:rPr>
              <w:t xml:space="preserve">Dziewanowska G.,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Грамматика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A71">
              <w:rPr>
                <w:rFonts w:ascii="Times New Roman" w:hAnsi="Times New Roman" w:cs="Times New Roman"/>
                <w:color w:val="000000"/>
              </w:rPr>
              <w:t>проблем</w:t>
            </w:r>
            <w:proofErr w:type="spellEnd"/>
            <w:r w:rsidRPr="00026A71">
              <w:rPr>
                <w:rFonts w:ascii="Times New Roman" w:hAnsi="Times New Roman" w:cs="Times New Roman"/>
                <w:color w:val="000000"/>
              </w:rPr>
              <w:t>. Gramatyka języka rosyjskiego z ćwiczeniami. Warszawa 2005</w:t>
            </w:r>
          </w:p>
        </w:tc>
      </w:tr>
      <w:tr w:rsidR="00026A71" w:rsidRPr="008872F4" w:rsidTr="00452369">
        <w:trPr>
          <w:jc w:val="center"/>
        </w:trPr>
        <w:tc>
          <w:tcPr>
            <w:tcW w:w="1110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26A71" w:rsidRPr="008872F4" w:rsidRDefault="00026A71" w:rsidP="00627A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72F4">
              <w:rPr>
                <w:rFonts w:ascii="Times New Roman" w:hAnsi="Times New Roman" w:cs="Times New Roman"/>
                <w:b/>
                <w:color w:val="000000"/>
              </w:rPr>
              <w:t xml:space="preserve">JĘZYK </w:t>
            </w:r>
            <w:r w:rsidR="00627A34">
              <w:rPr>
                <w:rFonts w:ascii="Times New Roman" w:hAnsi="Times New Roman" w:cs="Times New Roman"/>
                <w:b/>
                <w:color w:val="000000"/>
              </w:rPr>
              <w:t>ANGIELSKI</w:t>
            </w:r>
          </w:p>
        </w:tc>
      </w:tr>
      <w:tr w:rsidR="00026A71" w:rsidRPr="00026A71" w:rsidTr="00452369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A71" w:rsidRPr="00B23FB7" w:rsidRDefault="00026A71" w:rsidP="004523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A71" w:rsidRPr="00863464" w:rsidRDefault="00026A71" w:rsidP="00452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464">
              <w:rPr>
                <w:rFonts w:ascii="Times New Roman" w:hAnsi="Times New Roman" w:cs="Times New Roman"/>
                <w:color w:val="000000"/>
              </w:rPr>
              <w:t xml:space="preserve">Język </w:t>
            </w:r>
            <w:proofErr w:type="spellStart"/>
            <w:r w:rsidRPr="00863464">
              <w:rPr>
                <w:rFonts w:ascii="Times New Roman" w:hAnsi="Times New Roman" w:cs="Times New Roman"/>
                <w:color w:val="000000"/>
              </w:rPr>
              <w:t>ogólnoakademicki</w:t>
            </w:r>
            <w:proofErr w:type="spellEnd"/>
            <w:r w:rsidRPr="0086346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Academic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English, np. de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Chazal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E.,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McCarter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S,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 xml:space="preserve">Oxford EAP, Upper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Intermediate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 xml:space="preserve">Cambridge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Academic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English;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Academic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Vocabulary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Use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>, Cambridge;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Bailey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. S,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Academic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Writing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– A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handbook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for International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Students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26A71" w:rsidRPr="00026A71" w:rsidRDefault="00627A34" w:rsidP="00627A34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Skillful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Reading &amp;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Writing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4, Macmillan.</w:t>
            </w:r>
          </w:p>
        </w:tc>
      </w:tr>
      <w:tr w:rsidR="00026A71" w:rsidRPr="00026A71" w:rsidTr="00452369">
        <w:trPr>
          <w:jc w:val="center"/>
        </w:trPr>
        <w:tc>
          <w:tcPr>
            <w:tcW w:w="299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6A71" w:rsidRPr="00B23FB7" w:rsidRDefault="00026A71" w:rsidP="004523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811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6A71" w:rsidRPr="00863464" w:rsidRDefault="00026A71" w:rsidP="00452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464">
              <w:rPr>
                <w:rFonts w:ascii="Times New Roman" w:hAnsi="Times New Roman" w:cs="Times New Roman"/>
                <w:color w:val="000000"/>
              </w:rPr>
              <w:t>Język specjalistyczny: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>Republic of Poland Public Administration Profile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>http://unpan1.un.org/intradoc/groups/public/documents/un/unpan023221.pdf;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Lifestyle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intermediate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(Pearson);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>English for Public Administration (skrypt);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 xml:space="preserve">English for Public Administration,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Добролет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О. В.;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Legal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English, Sierocka H.;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 xml:space="preserve">Business English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Readings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>, (Wydawnictwo C.H. Beck);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Practical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English for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Lawyers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>, Konieczna A. (Wydawnictwo C.H. Beck);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>Market Leader (Pearson Longman);</w:t>
            </w:r>
          </w:p>
          <w:p w:rsidR="00026A71" w:rsidRPr="00026A71" w:rsidRDefault="00627A34" w:rsidP="00627A34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A34">
              <w:rPr>
                <w:rFonts w:ascii="Times New Roman" w:hAnsi="Times New Roman" w:cs="Times New Roman"/>
                <w:color w:val="000000"/>
              </w:rPr>
              <w:t xml:space="preserve">Professional English in </w:t>
            </w:r>
            <w:proofErr w:type="spellStart"/>
            <w:r w:rsidRPr="00627A34">
              <w:rPr>
                <w:rFonts w:ascii="Times New Roman" w:hAnsi="Times New Roman" w:cs="Times New Roman"/>
                <w:color w:val="000000"/>
              </w:rPr>
              <w:t>Use</w:t>
            </w:r>
            <w:proofErr w:type="spellEnd"/>
            <w:r w:rsidRPr="00627A34">
              <w:rPr>
                <w:rFonts w:ascii="Times New Roman" w:hAnsi="Times New Roman" w:cs="Times New Roman"/>
                <w:color w:val="000000"/>
              </w:rPr>
              <w:t xml:space="preserve"> - Management, Finance (Cambridge)</w:t>
            </w:r>
          </w:p>
        </w:tc>
      </w:tr>
    </w:tbl>
    <w:p w:rsidR="00026A71" w:rsidRPr="00B23FB7" w:rsidRDefault="00026A7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946477" w:rsidRPr="00B1560E" w:rsidTr="00880F0D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6477" w:rsidRPr="00B1560E" w:rsidRDefault="0094647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7" w:rsidRPr="001C3F28" w:rsidRDefault="001C3F28" w:rsidP="001C3F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Kształcenie praktycznego</w:t>
            </w:r>
            <w:r w:rsidR="00946477" w:rsidRPr="001C3F28">
              <w:rPr>
                <w:rFonts w:ascii="Times New Roman" w:hAnsi="Times New Roman" w:cs="Times New Roman"/>
              </w:rPr>
              <w:t xml:space="preserve"> stosowania gramatyki języka obcego</w:t>
            </w:r>
            <w:r w:rsidR="00A42C60">
              <w:rPr>
                <w:rFonts w:ascii="Times New Roman" w:hAnsi="Times New Roman" w:cs="Times New Roman"/>
              </w:rPr>
              <w:t>.</w:t>
            </w:r>
          </w:p>
        </w:tc>
      </w:tr>
      <w:tr w:rsidR="00946477" w:rsidRPr="00B1560E" w:rsidTr="00880F0D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6477" w:rsidRPr="00B1560E" w:rsidRDefault="0094647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7" w:rsidRPr="001C3F28" w:rsidRDefault="00946477" w:rsidP="00627A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F28">
              <w:rPr>
                <w:rFonts w:ascii="Times New Roman" w:hAnsi="Times New Roman" w:cs="Times New Roman"/>
              </w:rPr>
              <w:t xml:space="preserve">Poznanie wybranej leksyki z obszaru </w:t>
            </w:r>
            <w:r w:rsidR="00627A34">
              <w:rPr>
                <w:rFonts w:ascii="Times New Roman" w:hAnsi="Times New Roman" w:cs="Times New Roman"/>
              </w:rPr>
              <w:t>kryminologii.</w:t>
            </w:r>
          </w:p>
        </w:tc>
      </w:tr>
      <w:tr w:rsidR="00946477" w:rsidRPr="00B1560E" w:rsidTr="00880F0D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6477" w:rsidRPr="00B1560E" w:rsidRDefault="00946477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7" w:rsidRPr="001C3F28" w:rsidRDefault="00946477" w:rsidP="001C3F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F28">
              <w:rPr>
                <w:rFonts w:ascii="Times New Roman" w:hAnsi="Times New Roman" w:cs="Times New Roman"/>
              </w:rPr>
              <w:t>Doskonalenie umiejętności formułowania poprawnych i właściwych wypowiedzi w danym kontekście językowym na tematy ogólne, zagadnienia społeczne, a także wybrane tematy specjalistyczne</w:t>
            </w:r>
            <w:r w:rsidR="00A42C60">
              <w:rPr>
                <w:rFonts w:ascii="Times New Roman" w:hAnsi="Times New Roman" w:cs="Times New Roman"/>
              </w:rPr>
              <w:t>.</w:t>
            </w:r>
          </w:p>
        </w:tc>
      </w:tr>
      <w:tr w:rsidR="00946477" w:rsidRPr="00B1560E" w:rsidTr="00880F0D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6477" w:rsidRDefault="001C3F28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7" w:rsidRPr="001C3F28" w:rsidRDefault="00946477" w:rsidP="001C3F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F28">
              <w:rPr>
                <w:rFonts w:ascii="Times New Roman" w:hAnsi="Times New Roman" w:cs="Times New Roman"/>
              </w:rPr>
              <w:t>Kształcenie umiejętności redagowania najważniejszych rodzajów tekstów pisanych</w:t>
            </w:r>
            <w:r w:rsidR="00A42C60">
              <w:rPr>
                <w:rFonts w:ascii="Times New Roman" w:hAnsi="Times New Roman" w:cs="Times New Roman"/>
              </w:rPr>
              <w:t>.</w:t>
            </w:r>
          </w:p>
        </w:tc>
      </w:tr>
      <w:tr w:rsidR="00946477" w:rsidRPr="00B1560E" w:rsidTr="00880F0D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6477" w:rsidRDefault="001C3F28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7" w:rsidRPr="001C3F28" w:rsidRDefault="00946477" w:rsidP="001C3F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F28">
              <w:rPr>
                <w:rFonts w:ascii="Times New Roman" w:hAnsi="Times New Roman" w:cs="Times New Roman"/>
              </w:rPr>
              <w:t>Doskonalenie rozumienia obcojęzycznych tekstów mówionych i pisanych</w:t>
            </w:r>
            <w:r w:rsidR="00A42C60">
              <w:rPr>
                <w:rFonts w:ascii="Times New Roman" w:hAnsi="Times New Roman" w:cs="Times New Roman"/>
              </w:rPr>
              <w:t>.</w:t>
            </w:r>
          </w:p>
        </w:tc>
      </w:tr>
      <w:tr w:rsidR="00946477" w:rsidRPr="00B1560E" w:rsidTr="00880F0D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46477" w:rsidRDefault="001C3F28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6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6477" w:rsidRPr="001C3F28" w:rsidRDefault="00946477" w:rsidP="001C3F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F28">
              <w:rPr>
                <w:rFonts w:ascii="Times New Roman" w:hAnsi="Times New Roman" w:cs="Times New Roman"/>
              </w:rPr>
              <w:t>Doskonalenie umiejętności sprawnego komunikowania się z rodzimymi użytkownikami języka obcego w zakresie tematyki ogólnej, zagadnień społecznych oraz wybranych tematów specjalistycznych, dotyczących obszaru administracji</w:t>
            </w:r>
            <w:r w:rsidR="00A42C60">
              <w:rPr>
                <w:rFonts w:ascii="Times New Roman" w:hAnsi="Times New Roman" w:cs="Times New Roman"/>
              </w:rPr>
              <w:t>.</w:t>
            </w:r>
          </w:p>
        </w:tc>
      </w:tr>
    </w:tbl>
    <w:p w:rsidR="00EE6BCA" w:rsidRDefault="00EE6BCA"/>
    <w:p w:rsidR="00627A34" w:rsidRDefault="00627A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015773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TREŚCI PROGRAMOWE</w:t>
            </w:r>
          </w:p>
        </w:tc>
      </w:tr>
      <w:tr w:rsidR="008872F4" w:rsidRPr="00B1560E" w:rsidTr="00015773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8872F4" w:rsidRPr="00B1560E" w:rsidRDefault="00887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JĘZYK ROSYJSKI</w:t>
            </w:r>
          </w:p>
        </w:tc>
      </w:tr>
      <w:tr w:rsidR="00261F08" w:rsidRPr="00B1560E" w:rsidTr="00015773">
        <w:tc>
          <w:tcPr>
            <w:tcW w:w="1926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015773">
        <w:tc>
          <w:tcPr>
            <w:tcW w:w="19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</w:t>
            </w:r>
            <w:r w:rsidR="009D629F">
              <w:rPr>
                <w:rFonts w:ascii="Times New Roman" w:eastAsia="Calibri" w:hAnsi="Times New Roman" w:cs="Times New Roman"/>
              </w:rPr>
              <w:t>wiczenia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C3F28" w:rsidRDefault="001C3F28" w:rsidP="001C3F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629F" w:rsidRDefault="009D629F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8872F4">
              <w:rPr>
                <w:rFonts w:ascii="Times New Roman" w:eastAsia="Calibri" w:hAnsi="Times New Roman" w:cs="Times New Roman"/>
              </w:rPr>
              <w:t>40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semestry </w:t>
            </w:r>
            <w:r w:rsidR="008872F4">
              <w:rPr>
                <w:rFonts w:ascii="Times New Roman" w:eastAsia="Calibri" w:hAnsi="Times New Roman" w:cs="Times New Roman"/>
              </w:rPr>
              <w:br/>
              <w:t>V i VI</w:t>
            </w:r>
            <w:r>
              <w:rPr>
                <w:rFonts w:ascii="Times New Roman" w:eastAsia="Calibri" w:hAnsi="Times New Roman" w:cs="Times New Roman"/>
              </w:rPr>
              <w:br/>
            </w: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F2B4C" w:rsidRPr="00B1560E" w:rsidRDefault="001F2B4C" w:rsidP="001F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 20 godz. </w:t>
            </w:r>
            <w:r>
              <w:rPr>
                <w:rFonts w:ascii="Times New Roman" w:eastAsia="Calibri" w:hAnsi="Times New Roman" w:cs="Times New Roman"/>
              </w:rPr>
              <w:br/>
              <w:t>w semestrze</w:t>
            </w:r>
          </w:p>
        </w:tc>
        <w:tc>
          <w:tcPr>
            <w:tcW w:w="5767" w:type="dxa"/>
            <w:shd w:val="clear" w:color="auto" w:fill="auto"/>
            <w:tcMar>
              <w:left w:w="108" w:type="dxa"/>
              <w:right w:w="108" w:type="dxa"/>
            </w:tcMar>
          </w:tcPr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Przypomnienie alfabetu rosyjskiego. Powtórzenie słownictwa. Reguły ortograficzne: pisownia wybranych spółgłosek, pisownia samogłosek о, а, е. Pisownia samogłosek po: ж, ш, ч, ц.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Ćwiczenia ortograficzne. Pisownia samogłosek po ж, ш, ч,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щ, ц – ćwiczenia. Pisownia я, е, ë, ю. Pisownia i funkcje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znaku miękkiego i znaku twardego. Dni tygodnia, ubrania.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Pytanie o imię i nazwisko. Przedstawianie siebie i innych.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Tworzenie imion odojcowskich. Najpopularniejsze imiona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rosyjskie. materiał gramatyczny: zaimki osobowe – odmiana.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Określanie kim jest dana osoba. Podawanie narodowości.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Nazwy krajów i narodowości. materiał gramatyczny: zaimki dzierżawcze: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мой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твой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свой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наш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ваш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. Liczba mnoga rzeczowników, połączenia: zaimek dzierżawczy + rzeczownik.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Nazywanie osób i przedmiotów. Informacje na temat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rosyjskich pisarzy, artystów, ich utworów. materiał gramatyczny: pytania typu: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это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это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?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Mianownik liczby mnogiej rzeczowników. Rzeczowniki I, II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i III deklinacji – zestawienie.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Opisywanie domu. materiał gramatyczny: liczba pojedyncza i mnoga rzeczowników. Połączenia przymiotnik+ rzeczownik.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Odmiana przymiotników i rzeczowników.</w:t>
            </w:r>
          </w:p>
          <w:p w:rsidR="00CD65B2" w:rsidRPr="00026A71" w:rsidRDefault="00CD65B2" w:rsidP="00026A7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Określanie miejsca zamieszkania. Określanie miejsca</w:t>
            </w:r>
            <w:r w:rsid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znajdowania się przedmiotów, osób. materiał gramatyczny: Czasownik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жить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Przysłówki: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здесь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там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сюда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туда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отсюда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оттуда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Przyimki: в,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из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на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, с.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Nazywanie czynności. materiał gramatyczny: Odmiana czasowników I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i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II koniugacji. Formy czasu teraźniejszego czasowników. Czasowniki: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учить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изучать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Sposoby spędzania wolnego czasu. Czas wolny. Zajęcia w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czasie wolnym. Streszczenie tekstu. materiał gramatyczny: Czasownik – formy osobowe i bezokolicznik. Końcówki czasowników I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i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II koniugacji w czasie teraźniejszym. Czas przyszły prosty i złożony czasowników.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Zawieranie znajomości. materiał gramatyczny: Czasowniki: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)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знакомить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,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)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знакомиться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Określanie wieku. Pytanie o wiek. Określanie starszeństwa.</w:t>
            </w:r>
          </w:p>
          <w:p w:rsidR="00CD65B2" w:rsidRPr="00026A71" w:rsidRDefault="00CD65B2" w:rsidP="00026A7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Liczebniki główne – pisownia. Podawanie informacji o sobie.</w:t>
            </w:r>
            <w:r w:rsid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materiał gramatyczny: Konstrukcje: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сколько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кому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лет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,</w:t>
            </w:r>
            <w:r w:rsid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сколько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кому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исполнится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/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исполнилось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лет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кто</w:t>
            </w:r>
            <w:proofErr w:type="spellEnd"/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?</w:t>
            </w:r>
          </w:p>
          <w:p w:rsidR="00CD65B2" w:rsidRPr="00CD65B2" w:rsidRDefault="00CD65B2" w:rsidP="00026A7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старше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/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моложе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кого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на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сколько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лет</w:t>
            </w:r>
            <w:proofErr w:type="spellEnd"/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Nazwy członków rodziny. Opowiadanie o rodzinie. Praca.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Nazwy zawodów. Miejsce pracy. materiał gramatyczny: Konstrukcja: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работать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он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профессии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похож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на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кого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?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Opisywanie wyglądu zewnętrznego. Ubiór. materiał gramatyczny: Konstrukcja: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кому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нравится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?/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делать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?). Odmiana czasowników: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любить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хотеть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Opisywanie przyjaciela/przyjaciółki – wygląd zewnętrzny i</w:t>
            </w:r>
          </w:p>
          <w:p w:rsidR="00CD65B2" w:rsidRPr="00026A71" w:rsidRDefault="00CD65B2" w:rsidP="00026A7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charakter. Cech charakteru. Opisywanie charakteru. Relacje z</w:t>
            </w:r>
            <w:r w:rsidR="00026A7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026A71">
              <w:rPr>
                <w:rFonts w:ascii="Times New Roman" w:eastAsia="MS Mincho" w:hAnsi="Times New Roman" w:cs="Times New Roman"/>
                <w:sz w:val="20"/>
                <w:szCs w:val="20"/>
              </w:rPr>
              <w:t>przyjaciółmi. Charakterystyka przyjaciela/przyjaciółki.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Zainteresowania. materiał gramatyczny: Czasowniki: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интересоваться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заниматься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увлекаться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?).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Porządek dnia. Codzienne zajęcia. Podawanie godziny i daty. Konstrukcje: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Который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час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Какое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сегодня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число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?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Opisywanie domu, mieszkania. Nazwy pomieszczeń, mebli,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wyposażenia. Wynajmowanie mieszkania. Formy rzeczowników, przymiotników, czasowników.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Zdrowie. Zdrowy styl życia. Choroby. Wizyta u lekarza. Czasowniki: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болеть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чувствовать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себя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как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?.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Miasto. Miejsca w mieście. Komunikacja miejska. Określanie sposobów poruszania się. Czasowniki: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доехать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дойти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до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...,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попасть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на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(в). Dopełniacz liczebników głównych.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Sklepy. Robienie zakupów. Podawanie ceny. Konstrukcje: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Сколько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стоит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идти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куда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за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Praca. Wymarzony zawód. Kwalifikacje. Pisanie CV i listu motywacyjnego. Tryb przypuszczający. Formy czasowników i rzeczowników. Rzeczowniki w narzędniku.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Zainteresowania i pasje. Formy rzeczowników i przymiotników. Stopniowanie przymiotników.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Muzyka i film. Teatr. Konstrukcje: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смотреть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поставить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выступать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где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?).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Święta rosyjskie i polskie. Konstrukcje: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отмечать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праздновать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что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поздравлять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чем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?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Turystyka. Wyrazy: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надо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нужно</w:t>
            </w:r>
            <w:proofErr w:type="spellEnd"/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. Rzeczowniki w narzędniku. Formy rzeczowników, przymiotników i czasowników.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Dziedziny prawa. Elementy prawa. Dokumenty prawne.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Prezentacja firmy. Stanowisko służbowe. Formy rzeczowników i czasowników. </w:t>
            </w:r>
          </w:p>
          <w:p w:rsidR="00CD65B2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Służbowe rozmowy telefoniczne. Tryb rozkazujący czasowników. Korespondencja służbowa - elementy.</w:t>
            </w:r>
          </w:p>
          <w:p w:rsidR="001C3F28" w:rsidRPr="00CD65B2" w:rsidRDefault="00CD65B2" w:rsidP="00CD65B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CD65B2">
              <w:rPr>
                <w:rFonts w:ascii="Times New Roman" w:eastAsia="MS Mincho" w:hAnsi="Times New Roman" w:cs="Times New Roman"/>
                <w:sz w:val="20"/>
                <w:szCs w:val="20"/>
              </w:rPr>
              <w:t>Testy sprawdzające ustne i pisemne</w:t>
            </w:r>
          </w:p>
        </w:tc>
      </w:tr>
    </w:tbl>
    <w:p w:rsidR="001C3F28" w:rsidRDefault="001C3F28">
      <w:pPr>
        <w:rPr>
          <w:rFonts w:ascii="Times New Roman" w:hAnsi="Times New Roman" w:cs="Times New Roman"/>
        </w:rPr>
      </w:pPr>
    </w:p>
    <w:p w:rsidR="00026A71" w:rsidRDefault="00026A7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A42C60" w:rsidRPr="00B1560E" w:rsidTr="00452369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42C60" w:rsidRPr="00B1560E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A42C60" w:rsidRPr="00B1560E" w:rsidTr="00452369">
        <w:tc>
          <w:tcPr>
            <w:tcW w:w="9180" w:type="dxa"/>
            <w:gridSpan w:val="3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42C60" w:rsidRPr="00B1560E" w:rsidRDefault="00A42C60" w:rsidP="00627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JĘZYK </w:t>
            </w:r>
            <w:r w:rsidR="00627A34">
              <w:rPr>
                <w:rFonts w:ascii="Times New Roman" w:eastAsia="Calibri" w:hAnsi="Times New Roman" w:cs="Times New Roman"/>
                <w:b/>
              </w:rPr>
              <w:t>ANGIELSKI</w:t>
            </w:r>
          </w:p>
        </w:tc>
      </w:tr>
      <w:tr w:rsidR="00A42C60" w:rsidRPr="00B1560E" w:rsidTr="00452369">
        <w:tc>
          <w:tcPr>
            <w:tcW w:w="1926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42C60" w:rsidRPr="00B1560E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42C60" w:rsidRPr="00B1560E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42C60" w:rsidRPr="00B1560E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A42C60" w:rsidRPr="00B1560E" w:rsidTr="00452369">
        <w:tc>
          <w:tcPr>
            <w:tcW w:w="19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Pr="00B1560E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C60" w:rsidRPr="00B1560E" w:rsidRDefault="00A42C60" w:rsidP="004523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semestry </w:t>
            </w:r>
            <w:r>
              <w:rPr>
                <w:rFonts w:ascii="Times New Roman" w:eastAsia="Calibri" w:hAnsi="Times New Roman" w:cs="Times New Roman"/>
              </w:rPr>
              <w:br/>
              <w:t>V i VI</w:t>
            </w:r>
            <w:r>
              <w:rPr>
                <w:rFonts w:ascii="Times New Roman" w:eastAsia="Calibri" w:hAnsi="Times New Roman" w:cs="Times New Roman"/>
              </w:rPr>
              <w:br/>
            </w: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2C60" w:rsidRPr="00B1560E" w:rsidRDefault="00A42C60" w:rsidP="0045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 20 godz. </w:t>
            </w:r>
            <w:r>
              <w:rPr>
                <w:rFonts w:ascii="Times New Roman" w:eastAsia="Calibri" w:hAnsi="Times New Roman" w:cs="Times New Roman"/>
              </w:rPr>
              <w:br/>
              <w:t>w semestrze</w:t>
            </w:r>
          </w:p>
        </w:tc>
        <w:tc>
          <w:tcPr>
            <w:tcW w:w="5767" w:type="dxa"/>
            <w:shd w:val="clear" w:color="auto" w:fill="auto"/>
            <w:tcMar>
              <w:left w:w="108" w:type="dxa"/>
              <w:right w:w="108" w:type="dxa"/>
            </w:tcMar>
          </w:tcPr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Odmiana czasowników „be” i „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have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”, zasady dot. tworzenia liczb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Informacje personalne – podstawowe pytania i odpowiedzi, opowiadanie informacji o sobie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Informacje personalne – odmiana pytań i odpowiedzi przez  3 os. l.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poj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, opowiadanie informacji o innych osobach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Tworzenie zdań z użyciem be i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have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Kraje, narodowości – słownictwo, pytania o pochodzenie i odpowiedzi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Forma dzierżawcza, słownictwo związane z rodziną (członkowie rodziny i zależności między nimi)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Czas teraźniejszy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 – tworzenie zdań oznajmujących, przeczących i pytających, odmiana czasownika przez osoby, zasady dodawania końcówek do czasownika w 3.os.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l.poj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Codzienne życie – opowiadanie o swoich codziennych </w:t>
            </w: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obowiązkach i przyzwyczajeniach, relacjonowanie obowiązków i przyzwyczajeń innych osób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Ćwiczenia na czas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Słówka pytające – tworzenie pytań otwartych w czasie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Simple, odmiana poznanych czasowników w czasie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Udzielanie informacji na temat siebie i swojej rodziny, codzienne obowiązki, wygląd, informacje personalne, pisanie akapitu o członku rodziny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Podawanie godziny – zasady dot. podawania godziny, słownictwo dot. pór dnia, dni tygodnia + ćwiczenie podawania godzin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Opisywanie przedmiotów: przymiotniki, redagowanie kartki pocztowej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Formy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there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is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there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are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opisywanie położenia przedmiotów, słownictwo związane z lokalizacją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Opisywanie pokoju – rodzaje pomieszczeń w domu, mebli (słownictwo)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Opisywanie miejsc w mieście – słownictwo dotyczące miejsc, udzielania wskazówek jak dotrzeć do miejsca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Czas teraźniejszy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tworzenie zdań oznajmujących, przeczących i pytających, porównanie z czasem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Ćwiczenia na czas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Ćwiczenia porównawcze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 vs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Opisywanie osób – słownictwo związane z ubraniem, twarzą, wyglądem oraz zasady gramatyczne dotyczące opisu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Tworzenie dat – słownictwo dotyczące miesięcy, zasady tworzenia dat, rodzaje przyimków używanych do podawania różnych form pory dnia, miesiąca, roku, daty (in,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, on)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Wprowadzenie do czasu przeszłego Past Simple – odmiana czasownika „be”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Ćwiczenia – tworzenie zdań w czasie przeszłym z wykorzystaniem czasownika „be”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Rozwinięcie czasu przeszłego Past Simple – porównanie czasowników regularnych i nieregularnych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Tworzenie czasu przeszłego w oparciu o czasowniki regularne.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Tworzenie czasu przeszłego w oparciu o czasowniki nieregularne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Ćwiczenia na czas Past Simple na czasownikach regularnych i nieregularnych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Relacjonowanie zdarzeń, które wydarzyły się w przeszłości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want,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like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would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like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sytuacje w sklepie, zamawianie jedzenia w restauracji, słownictwo dot. jedzenia i picia, odgrywanie scenek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Wyrażanie próśb i ofert –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can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, odgrywanie scenek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Czas przeszły Past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tworzenie zdań oznajmujących, przeczących i pytających, porównanie z czasem Past Simple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Ćwiczenia Past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Past Simple vs Past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ćwiczenia porównawcze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Rzeczowniki policzalne i niepoliczalne,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Słownictwo dot. jedzenia i picia, pisanie przepisu sałatki lub innego dania.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Rzeczowniki policzalne i niepoliczalne oraz użycie a,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some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much,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many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going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to – wyrażanie przyszłości, porównanie z czasem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 dla wyrażenia przyszłości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Opisywanie charakteru, uczuć i wyglądu osób, słownictwo związane z uczuciami i cechami osobowości, przymiotniki i przysłówki – zasady tworzenia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Wprowadzenie czasu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– zasady tworzenia zdań oznajmujących, przeczących i pytających, porównanie z czasem Past Simple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– ćwiczenia, wykorzystanie słów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ever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never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yet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just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Ćwiczenia mieszane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i Past Simple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Relacjonowanie dotychczasowych doświadczeń – odwiedzone miasta, kraje, uprawiane niebezpieczne sporty lub inne doświadczenia – ćwiczenie użycia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will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tworzenie czasu przyszłego, porównanie trzech sposobów tworzenia czasu przyszłego, ćwiczenia porównawcze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Czasy przyszłe – ćwiczenia powtórzeniowe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Administration in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general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wprowadzenie do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administracjii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, zapoznanie z podstawowymi terminami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Powtórzenie odmiany czasownika be,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 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Company – typy firm, słownictwo związane z firmą, magazynem etc. 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Pricelists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and business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offers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przygotowywanie cenników i ofert cenowych (zapoznanie ze słownictwem, zastosowanie w praktyce)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Powtórzenie poznanych czasów (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Simple,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Perfect),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Invoicing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faktura w j. angielskim (słownictwo, składowe, ćwiczenia w rozpoznawaniu poprawnych i błędnych danych na fakturach)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There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is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there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are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some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any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no,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few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/a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few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little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/a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little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zajęcia powtórkowe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Administracja– problematyka funkcjonowania urzędów – utrwalanie pojęć w ćwiczeniach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Umowy w administracji 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Przygotowywanie dokumentów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administracyjno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- prawnych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ćwiczenia powtórkowe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Supply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chain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słownictwo związane z dostawami, zamówieniami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– powtórzenie czasu. Wprowadzenie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vs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Present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Perfect </w:t>
            </w: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Continuous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ćwiczenia porównawcze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Orders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zamówienia, pisanie zamówień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Past Simple – ćwiczenia powtórkowe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Complaints</w:t>
            </w:r>
            <w:proofErr w:type="spellEnd"/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– reklamacje, pisanie reklamacji </w:t>
            </w:r>
          </w:p>
          <w:p w:rsidR="00627A34" w:rsidRPr="00627A34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Testy sprawdzające ustne i pisemne</w:t>
            </w:r>
          </w:p>
          <w:p w:rsidR="00A42C60" w:rsidRPr="00A42C60" w:rsidRDefault="00627A34" w:rsidP="00627A3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7A34">
              <w:rPr>
                <w:rFonts w:ascii="Times New Roman" w:eastAsia="MS Mincho" w:hAnsi="Times New Roman" w:cs="Times New Roman"/>
                <w:sz w:val="20"/>
                <w:szCs w:val="20"/>
              </w:rPr>
              <w:t>Egzamin końcowy po semestrze IV</w:t>
            </w:r>
          </w:p>
        </w:tc>
      </w:tr>
    </w:tbl>
    <w:p w:rsidR="00026A71" w:rsidRDefault="00026A71">
      <w:pPr>
        <w:rPr>
          <w:rFonts w:ascii="Times New Roman" w:hAnsi="Times New Roman" w:cs="Times New Roman"/>
        </w:rPr>
      </w:pPr>
    </w:p>
    <w:p w:rsidR="00627A34" w:rsidRDefault="00627A34">
      <w:pPr>
        <w:rPr>
          <w:rFonts w:ascii="Times New Roman" w:hAnsi="Times New Roman" w:cs="Times New Roman"/>
        </w:rPr>
      </w:pPr>
    </w:p>
    <w:p w:rsidR="00627A34" w:rsidRDefault="00627A34">
      <w:pPr>
        <w:rPr>
          <w:rFonts w:ascii="Times New Roman" w:hAnsi="Times New Roman" w:cs="Times New Roman"/>
        </w:rPr>
      </w:pPr>
    </w:p>
    <w:p w:rsidR="00627A34" w:rsidRPr="00B23FB7" w:rsidRDefault="00627A34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B45A8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45A8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B45A8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B45A8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dla</w:t>
            </w:r>
            <w:r w:rsidRPr="00B45A8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I st. PRK</w:t>
            </w:r>
            <w:r w:rsidRPr="00B45A8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B45A8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II st. PRK</w:t>
            </w:r>
            <w:r w:rsidRPr="00B45A8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B45A8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B45A8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B45A8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C1974" w:rsidRPr="00B45A8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1974" w:rsidRPr="00B45A85" w:rsidRDefault="009C197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974" w:rsidRPr="00B45A85" w:rsidRDefault="00B45A85" w:rsidP="00627A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27A34">
              <w:rPr>
                <w:rFonts w:ascii="Times New Roman" w:hAnsi="Times New Roman" w:cs="Times New Roman"/>
                <w:sz w:val="20"/>
              </w:rPr>
              <w:t xml:space="preserve">Student zna struktury gramatyczne i językowe oraz leksykę na poziomie kształcenia B2 właściwym do studiowanego kierunku - </w:t>
            </w:r>
            <w:r w:rsidR="00627A34" w:rsidRPr="00627A34">
              <w:rPr>
                <w:rFonts w:ascii="Times New Roman" w:hAnsi="Times New Roman" w:cs="Times New Roman"/>
                <w:sz w:val="20"/>
              </w:rPr>
              <w:t>kryminologia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B45A85" w:rsidRDefault="00D54E7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B45A85" w:rsidRDefault="009C197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1974" w:rsidRPr="00B45A85" w:rsidRDefault="00D54E7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000D13" w:rsidRPr="00B45A8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00D13" w:rsidRPr="00B45A85" w:rsidRDefault="00000D1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3913A3" w:rsidRPr="00B45A8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13A3" w:rsidRPr="00B45A85" w:rsidRDefault="003913A3" w:rsidP="00B45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B45A85" w:rsidRPr="00B45A8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13A3" w:rsidRPr="00627A34" w:rsidRDefault="00B45A85" w:rsidP="001F2B4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27A34">
              <w:rPr>
                <w:rFonts w:ascii="Times New Roman" w:hAnsi="Times New Roman" w:cs="Times New Roman"/>
                <w:sz w:val="20"/>
              </w:rPr>
              <w:t>Student rozumie znaczen</w:t>
            </w:r>
            <w:r w:rsidR="001F2B4C" w:rsidRPr="00627A34">
              <w:rPr>
                <w:rFonts w:ascii="Times New Roman" w:hAnsi="Times New Roman" w:cs="Times New Roman"/>
                <w:sz w:val="20"/>
              </w:rPr>
              <w:t>ie</w:t>
            </w:r>
            <w:r w:rsidRPr="00627A34">
              <w:rPr>
                <w:rFonts w:ascii="Times New Roman" w:hAnsi="Times New Roman" w:cs="Times New Roman"/>
                <w:sz w:val="20"/>
              </w:rPr>
              <w:t xml:space="preserve"> przekazu zawartego w tekstach.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3A3" w:rsidRPr="00B45A85" w:rsidRDefault="00D54E7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3A3" w:rsidRPr="00B45A85" w:rsidRDefault="003913A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3A3" w:rsidRPr="00B45A85" w:rsidRDefault="00D54E7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54E73" w:rsidRPr="00B45A8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B45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>EK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E73" w:rsidRPr="00627A34" w:rsidRDefault="00D54E73" w:rsidP="001F2B4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27A34">
              <w:rPr>
                <w:rFonts w:ascii="Times New Roman" w:hAnsi="Times New Roman" w:cs="Times New Roman"/>
                <w:sz w:val="20"/>
              </w:rPr>
              <w:t xml:space="preserve">Rozumie znaczenie przekazu zawartego w złożonych tekstach na tematy konkretne i abstrakcyjne, łącznie ze zrozumieniem dyskusji na tematy biznesowe. Płynnie i spontanicznie porozumiewa się w stopniu zaawansowanym.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54E73" w:rsidRPr="00B45A8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B45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E73" w:rsidRPr="00627A34" w:rsidRDefault="00D54E73" w:rsidP="003913A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27A34">
              <w:rPr>
                <w:rFonts w:ascii="Times New Roman" w:hAnsi="Times New Roman" w:cs="Times New Roman"/>
                <w:sz w:val="20"/>
              </w:rPr>
              <w:t>Formuje szczegółowe wypowiedzi ustne i pisemne oraz wyjaśnia swoje stanowisko w sprawach będących przedmiotem dyskusji.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54E73" w:rsidRPr="00B45A8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9B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E73" w:rsidRPr="00627A34" w:rsidRDefault="00D54E73" w:rsidP="009B5C2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27A34">
              <w:rPr>
                <w:rFonts w:ascii="Times New Roman" w:hAnsi="Times New Roman" w:cs="Times New Roman"/>
                <w:sz w:val="20"/>
              </w:rPr>
              <w:t>Student potrafi wykorzystać znajomość słownictwa struktur gramatycznych do komunikacji na poziomie B2.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D5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54E73" w:rsidRPr="00B45A8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9B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5A8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E73" w:rsidRPr="00627A34" w:rsidRDefault="00D54E73" w:rsidP="009B5C2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27A34">
              <w:rPr>
                <w:rFonts w:ascii="Times New Roman" w:hAnsi="Times New Roman" w:cs="Times New Roman"/>
                <w:sz w:val="20"/>
              </w:rPr>
              <w:t>Student potrafi wykorzystać znajomość struktur językowych i słownictwa do komunikacji na poziomie B2 właściwym dla studiowanego kierunku studiów.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D5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54E73" w:rsidRPr="00B45A8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D54E73" w:rsidRPr="00B45A85" w:rsidTr="00655EB1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E73" w:rsidRPr="00B45A85" w:rsidRDefault="00D54E73" w:rsidP="00D51A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1A6F">
              <w:rPr>
                <w:rFonts w:ascii="Times New Roman" w:hAnsi="Times New Roman" w:cs="Times New Roman"/>
                <w:sz w:val="20"/>
              </w:rPr>
              <w:t xml:space="preserve">Student potrafi w praktyce zawodowej stosować słownictwo specjalistyczne z zakresu </w:t>
            </w:r>
            <w:r w:rsidR="00D51A6F" w:rsidRPr="00D51A6F">
              <w:rPr>
                <w:rFonts w:ascii="Times New Roman" w:hAnsi="Times New Roman" w:cs="Times New Roman"/>
                <w:sz w:val="20"/>
              </w:rPr>
              <w:t>kryminologii</w:t>
            </w:r>
            <w:r w:rsidRPr="00D51A6F">
              <w:rPr>
                <w:rFonts w:ascii="Times New Roman" w:hAnsi="Times New Roman" w:cs="Times New Roman"/>
                <w:sz w:val="20"/>
              </w:rPr>
              <w:t xml:space="preserve"> posługując się językiem obcym nowożytnym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D54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77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</w:t>
            </w:r>
            <w:r w:rsidR="007710DF">
              <w:rPr>
                <w:rFonts w:ascii="Times New Roman" w:eastAsia="Calibri" w:hAnsi="Times New Roman" w:cs="Times New Roman"/>
              </w:rPr>
              <w:t>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E73" w:rsidRPr="00B45A85" w:rsidRDefault="00D54E73" w:rsidP="00771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5A85">
              <w:rPr>
                <w:rFonts w:ascii="Times New Roman" w:eastAsia="Calibri" w:hAnsi="Times New Roman" w:cs="Times New Roman"/>
              </w:rPr>
              <w:t>P6U_</w:t>
            </w:r>
            <w:r w:rsidR="007710DF">
              <w:rPr>
                <w:rFonts w:ascii="Times New Roman" w:eastAsia="Calibri" w:hAnsi="Times New Roman" w:cs="Times New Roman"/>
              </w:rPr>
              <w:t>KR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D51A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poniżej 51% – opanowanie wiedzy na poziomie poniżej zadowalającego, brak podstawowej wiedzy w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zakresie języka </w:t>
            </w:r>
            <w:r w:rsidR="00D51A6F">
              <w:rPr>
                <w:rFonts w:ascii="Times New Roman" w:eastAsia="Calibri" w:hAnsi="Times New Roman" w:cs="Times New Roman"/>
                <w:szCs w:val="18"/>
              </w:rPr>
              <w:t>angielskiego</w:t>
            </w:r>
            <w:r w:rsidR="00CD65B2">
              <w:rPr>
                <w:rFonts w:ascii="Times New Roman" w:eastAsia="Calibri" w:hAnsi="Times New Roman" w:cs="Times New Roman"/>
                <w:szCs w:val="18"/>
              </w:rPr>
              <w:t>/ rosyjskiego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na poziomie B2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5C6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treści programowych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>w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zakresie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>języka angielskiego</w:t>
            </w:r>
            <w:r w:rsidR="00D51A6F">
              <w:rPr>
                <w:rFonts w:ascii="Times New Roman" w:eastAsia="Calibri" w:hAnsi="Times New Roman" w:cs="Times New Roman"/>
                <w:szCs w:val="18"/>
              </w:rPr>
              <w:t>/rosyjskiego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na poziomie B2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61–70% – przyswojenie na średnim poziomie 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>w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zakresie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D51A6F">
              <w:rPr>
                <w:rFonts w:ascii="Times New Roman" w:eastAsia="Calibri" w:hAnsi="Times New Roman" w:cs="Times New Roman"/>
                <w:szCs w:val="18"/>
              </w:rPr>
              <w:t xml:space="preserve">angielskiego/ rosyjskiego 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>na poziomie B2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>w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zakresie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D51A6F">
              <w:rPr>
                <w:rFonts w:ascii="Times New Roman" w:eastAsia="Calibri" w:hAnsi="Times New Roman" w:cs="Times New Roman"/>
                <w:szCs w:val="18"/>
              </w:rPr>
              <w:t xml:space="preserve">angielskiego/ rosyjskiego 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>na poziomie B2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81–90%  – kompleksowe panowanie treści programowych umożliwiające identyfikację zasad teoretycznych i praktycznych aspektów 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>w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zakresie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D51A6F">
              <w:rPr>
                <w:rFonts w:ascii="Times New Roman" w:eastAsia="Calibri" w:hAnsi="Times New Roman" w:cs="Times New Roman"/>
                <w:szCs w:val="18"/>
              </w:rPr>
              <w:t xml:space="preserve">angielskiego/ rosyjskiego 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>na poziomie B2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>w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 xml:space="preserve"> zakresie</w:t>
            </w:r>
            <w:r w:rsidR="001C3F28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D51A6F">
              <w:rPr>
                <w:rFonts w:ascii="Times New Roman" w:eastAsia="Calibri" w:hAnsi="Times New Roman" w:cs="Times New Roman"/>
                <w:szCs w:val="18"/>
              </w:rPr>
              <w:t xml:space="preserve">angielskiego/ rosyjskiego </w:t>
            </w:r>
            <w:r w:rsidR="001C3F28">
              <w:rPr>
                <w:rFonts w:ascii="Times New Roman" w:eastAsia="Calibri" w:hAnsi="Times New Roman" w:cs="Times New Roman"/>
                <w:szCs w:val="18"/>
              </w:rPr>
              <w:t>na poziomie B2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B2E3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B2E3E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0B2E3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B2E3E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F3. Aktywność poznawcza studenta- znajomość literatury przedmiotu, samodzielne wyciąganie </w:t>
            </w:r>
            <w:r w:rsidRPr="000B2E3E">
              <w:rPr>
                <w:rFonts w:ascii="Times New Roman" w:eastAsia="Calibri" w:hAnsi="Times New Roman" w:cs="Times New Roman"/>
                <w:szCs w:val="18"/>
                <w:u w:val="single"/>
              </w:rPr>
              <w:t>wniosków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z kolokwium zaliczającego ćwiczenia (ćwiczenia) + ocena bieżących postępów w nauce </w:t>
            </w:r>
          </w:p>
          <w:p w:rsidR="0020390B" w:rsidRPr="000B2E3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B2E3E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P2. Ocena z kolokwium kończącego przedmiot – egzamin  (</w:t>
            </w:r>
            <w:r w:rsidR="000B2E3E">
              <w:rPr>
                <w:rFonts w:ascii="Times New Roman" w:eastAsia="Calibri" w:hAnsi="Times New Roman" w:cs="Times New Roman"/>
                <w:szCs w:val="18"/>
                <w:u w:val="single"/>
              </w:rPr>
              <w:t>po IV semestrze)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D51A6F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D51A6F" w:rsidRDefault="00BB07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6</w:t>
            </w:r>
            <w:r w:rsidR="0020390B"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0% – ocenianie ciągłe – w czasie rozwiązywania zadań w trakcie zajęć</w:t>
            </w:r>
          </w:p>
          <w:p w:rsidR="00BB0786" w:rsidRPr="00D51A6F" w:rsidRDefault="00BB0786" w:rsidP="00BB0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- uzyskanie pozytywnej oceny z czterech sprawności językowych: mówienie, pisanie, czytanie, rozumienie ze słuchu (O)</w:t>
            </w:r>
          </w:p>
          <w:p w:rsidR="00BB0786" w:rsidRPr="00D51A6F" w:rsidRDefault="00BB07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20390B" w:rsidRPr="00D51A6F" w:rsidRDefault="00A16E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2</w:t>
            </w:r>
            <w:r w:rsidR="0020390B"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0% – ocena z kolokwium zaliczeniowego kończącego przedmiotu</w:t>
            </w:r>
          </w:p>
          <w:p w:rsidR="00BB0786" w:rsidRPr="00D51A6F" w:rsidRDefault="00BB07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20 % - obecność i aktywność na zajęciach (O)</w:t>
            </w:r>
            <w:bookmarkStart w:id="0" w:name="_GoBack"/>
            <w:bookmarkEnd w:id="0"/>
          </w:p>
          <w:p w:rsidR="00BB0786" w:rsidRPr="00D51A6F" w:rsidRDefault="00BB0786" w:rsidP="00203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0B2E3E" w:rsidRPr="00D51A6F" w:rsidRDefault="000B2E3E" w:rsidP="000B2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Na zakończenie cyklu </w:t>
            </w:r>
            <w:r w:rsidR="00CD65B2"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>II</w:t>
            </w:r>
            <w:r w:rsidRPr="00D51A6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semestrów kształcenia:</w:t>
            </w:r>
          </w:p>
          <w:p w:rsidR="000B2E3E" w:rsidRPr="00D51A6F" w:rsidRDefault="007623E3" w:rsidP="00762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51A6F">
              <w:rPr>
                <w:rFonts w:ascii="Times New Roman" w:eastAsia="MS Mincho" w:hAnsi="Times New Roman" w:cs="Times New Roman"/>
                <w:sz w:val="20"/>
                <w:lang w:eastAsia="ja-JP"/>
              </w:rPr>
              <w:t>Zaliczenie</w:t>
            </w:r>
            <w:r w:rsidR="000B2E3E" w:rsidRPr="00D51A6F">
              <w:rPr>
                <w:rFonts w:ascii="Times New Roman" w:eastAsia="MS Mincho" w:hAnsi="Times New Roman" w:cs="Times New Roman"/>
                <w:sz w:val="20"/>
                <w:lang w:eastAsia="ja-JP"/>
              </w:rPr>
              <w:t xml:space="preserve"> ustn</w:t>
            </w:r>
            <w:r w:rsidRPr="00D51A6F">
              <w:rPr>
                <w:rFonts w:ascii="Times New Roman" w:eastAsia="MS Mincho" w:hAnsi="Times New Roman" w:cs="Times New Roman"/>
                <w:sz w:val="20"/>
                <w:lang w:eastAsia="ja-JP"/>
              </w:rPr>
              <w:t>e</w:t>
            </w:r>
            <w:r w:rsidR="000B2E3E" w:rsidRPr="00D51A6F">
              <w:rPr>
                <w:rFonts w:ascii="Times New Roman" w:eastAsia="MS Mincho" w:hAnsi="Times New Roman" w:cs="Times New Roman"/>
                <w:sz w:val="20"/>
                <w:lang w:eastAsia="ja-JP"/>
              </w:rPr>
              <w:t xml:space="preserve"> i pisemn</w:t>
            </w:r>
            <w:r w:rsidRPr="00D51A6F">
              <w:rPr>
                <w:rFonts w:ascii="Times New Roman" w:eastAsia="MS Mincho" w:hAnsi="Times New Roman" w:cs="Times New Roman"/>
                <w:sz w:val="20"/>
                <w:lang w:eastAsia="ja-JP"/>
              </w:rPr>
              <w:t>e</w:t>
            </w:r>
            <w:r w:rsidR="000B2E3E" w:rsidRPr="00D51A6F">
              <w:rPr>
                <w:rFonts w:ascii="Times New Roman" w:eastAsia="MS Mincho" w:hAnsi="Times New Roman" w:cs="Times New Roman"/>
                <w:sz w:val="20"/>
                <w:lang w:eastAsia="ja-JP"/>
              </w:rPr>
              <w:t xml:space="preserve"> z całości materiału</w:t>
            </w:r>
          </w:p>
        </w:tc>
      </w:tr>
    </w:tbl>
    <w:p w:rsidR="00C54671" w:rsidRDefault="00C54671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6976AB" w:rsidRDefault="006976A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6976AB" w:rsidRPr="0020390B" w:rsidRDefault="006976A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7623E3" w:rsidP="007623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ustn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0B2E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B2E3E">
              <w:rPr>
                <w:rFonts w:ascii="Times New Roman" w:eastAsia="Calibri" w:hAnsi="Times New Roman" w:cs="Times New Roman"/>
                <w:b/>
              </w:rPr>
              <w:t>ćwiczenia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7710D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16E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2E3E" w:rsidRPr="00B23FB7" w:rsidTr="00445C54">
        <w:tc>
          <w:tcPr>
            <w:tcW w:w="1209" w:type="dxa"/>
            <w:vAlign w:val="center"/>
          </w:tcPr>
          <w:p w:rsidR="000B2E3E" w:rsidRPr="00B23FB7" w:rsidRDefault="000B2E3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2633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2E3E" w:rsidRPr="00B23FB7" w:rsidTr="00445C54">
        <w:tc>
          <w:tcPr>
            <w:tcW w:w="1209" w:type="dxa"/>
            <w:vAlign w:val="center"/>
          </w:tcPr>
          <w:p w:rsidR="000B2E3E" w:rsidRPr="00B23FB7" w:rsidRDefault="000B2E3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2633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2E3E" w:rsidRPr="00B23FB7" w:rsidTr="00445C54">
        <w:tc>
          <w:tcPr>
            <w:tcW w:w="1209" w:type="dxa"/>
            <w:vAlign w:val="center"/>
          </w:tcPr>
          <w:p w:rsidR="000B2E3E" w:rsidRPr="00B23FB7" w:rsidRDefault="000B2E3E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2633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2E3E" w:rsidRPr="00B23FB7" w:rsidTr="00445C54">
        <w:tc>
          <w:tcPr>
            <w:tcW w:w="1209" w:type="dxa"/>
            <w:vAlign w:val="center"/>
          </w:tcPr>
          <w:p w:rsidR="000B2E3E" w:rsidRPr="00B23FB7" w:rsidRDefault="000B2E3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2633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2E3E" w:rsidRPr="00B23FB7" w:rsidTr="00445C54">
        <w:tc>
          <w:tcPr>
            <w:tcW w:w="1209" w:type="dxa"/>
            <w:vAlign w:val="center"/>
          </w:tcPr>
          <w:p w:rsidR="000B2E3E" w:rsidRPr="00B23FB7" w:rsidRDefault="000B2E3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B2E3E" w:rsidRPr="00B23FB7" w:rsidRDefault="000B2E3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710DF" w:rsidRPr="00B23FB7" w:rsidTr="00445C54">
        <w:tc>
          <w:tcPr>
            <w:tcW w:w="1209" w:type="dxa"/>
            <w:vAlign w:val="center"/>
          </w:tcPr>
          <w:p w:rsidR="007710DF" w:rsidRPr="00B23FB7" w:rsidRDefault="007710DF" w:rsidP="003167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7710DF" w:rsidRPr="00B23FB7" w:rsidRDefault="007710DF" w:rsidP="003167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7710DF" w:rsidRPr="00B23FB7" w:rsidRDefault="007710DF" w:rsidP="003167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710DF" w:rsidRPr="00B23FB7" w:rsidRDefault="007710DF" w:rsidP="003167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710DF" w:rsidRPr="00B23FB7" w:rsidRDefault="007710DF" w:rsidP="003167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710DF" w:rsidRPr="00B23FB7" w:rsidRDefault="007710DF" w:rsidP="003167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710DF" w:rsidRPr="00B23FB7" w:rsidRDefault="007710DF" w:rsidP="003167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C54671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202BE1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CD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CD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CD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CD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261F08" w:rsidRPr="00B1560E" w:rsidTr="00202BE1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 w:rsidP="00D353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 xml:space="preserve">przygotowanie do </w:t>
            </w:r>
            <w:r w:rsidR="0020390B" w:rsidRPr="00B1560E">
              <w:rPr>
                <w:rFonts w:ascii="Times New Roman" w:eastAsia="Calibri" w:hAnsi="Times New Roman" w:cs="Times New Roman"/>
              </w:rPr>
              <w:t xml:space="preserve">egzaminu końcowego w formie </w:t>
            </w:r>
            <w:r w:rsidR="00D35332">
              <w:rPr>
                <w:rFonts w:ascii="Times New Roman" w:eastAsia="Calibri" w:hAnsi="Times New Roman" w:cs="Times New Roman"/>
              </w:rPr>
              <w:t>pisemnej i ustnej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CD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 w:rsidP="00CD6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CD65B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 xml:space="preserve">przygotowanie do </w:t>
            </w:r>
            <w:r w:rsidR="00CE51D2" w:rsidRPr="00B1560E">
              <w:rPr>
                <w:rFonts w:ascii="Times New Roman" w:eastAsia="Calibri" w:hAnsi="Times New Roman" w:cs="Times New Roman"/>
              </w:rPr>
              <w:t>zajęć ćwiczeniowych</w:t>
            </w:r>
            <w:r w:rsidRPr="00B1560E">
              <w:rPr>
                <w:rFonts w:ascii="Times New Roman" w:eastAsia="Calibri" w:hAnsi="Times New Roman" w:cs="Times New Roman"/>
              </w:rPr>
              <w:t>/ w czasie trwania semestru - rozwiązywania zadań w trakcie zajęć/ ocenianie ciągłe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261F08" w:rsidRPr="00B1560E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90AF0" w:rsidP="00D3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D3533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61F08" w:rsidRPr="00B1560E" w:rsidTr="00CE51D2">
        <w:trPr>
          <w:cantSplit/>
        </w:trPr>
        <w:tc>
          <w:tcPr>
            <w:tcW w:w="64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</w:tr>
      <w:tr w:rsidR="00261F08" w:rsidRPr="00B1560E">
        <w:trPr>
          <w:cantSplit/>
        </w:trPr>
        <w:tc>
          <w:tcPr>
            <w:tcW w:w="92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BILANS PUNKTÓW ECTS</w:t>
            </w:r>
          </w:p>
        </w:tc>
      </w:tr>
      <w:tr w:rsidR="00261F08" w:rsidRPr="00B1560E">
        <w:trPr>
          <w:cantSplit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61F08" w:rsidRPr="00B1560E">
        <w:trPr>
          <w:cantSplit/>
        </w:trPr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D35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0390B" w:rsidRPr="00B1560E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6320"/>
    <w:multiLevelType w:val="hybridMultilevel"/>
    <w:tmpl w:val="33D86E4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76A9"/>
    <w:multiLevelType w:val="hybridMultilevel"/>
    <w:tmpl w:val="3AA0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B7E03"/>
    <w:multiLevelType w:val="hybridMultilevel"/>
    <w:tmpl w:val="3AA0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5D22"/>
    <w:multiLevelType w:val="hybridMultilevel"/>
    <w:tmpl w:val="437A2BC0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F4CCF"/>
    <w:multiLevelType w:val="hybridMultilevel"/>
    <w:tmpl w:val="0992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3351"/>
    <w:multiLevelType w:val="hybridMultilevel"/>
    <w:tmpl w:val="AE6ABF92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14493"/>
    <w:multiLevelType w:val="hybridMultilevel"/>
    <w:tmpl w:val="F6888BA0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76C3F"/>
    <w:multiLevelType w:val="hybridMultilevel"/>
    <w:tmpl w:val="0992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9"/>
  </w:num>
  <w:num w:numId="5">
    <w:abstractNumId w:val="23"/>
  </w:num>
  <w:num w:numId="6">
    <w:abstractNumId w:val="0"/>
  </w:num>
  <w:num w:numId="7">
    <w:abstractNumId w:val="24"/>
  </w:num>
  <w:num w:numId="8">
    <w:abstractNumId w:val="2"/>
  </w:num>
  <w:num w:numId="9">
    <w:abstractNumId w:val="7"/>
  </w:num>
  <w:num w:numId="10">
    <w:abstractNumId w:val="15"/>
  </w:num>
  <w:num w:numId="11">
    <w:abstractNumId w:val="12"/>
  </w:num>
  <w:num w:numId="12">
    <w:abstractNumId w:val="27"/>
  </w:num>
  <w:num w:numId="13">
    <w:abstractNumId w:val="22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5"/>
  </w:num>
  <w:num w:numId="19">
    <w:abstractNumId w:val="4"/>
  </w:num>
  <w:num w:numId="20">
    <w:abstractNumId w:val="5"/>
    <w:lvlOverride w:ilvl="0">
      <w:startOverride w:val="1"/>
    </w:lvlOverride>
  </w:num>
  <w:num w:numId="21">
    <w:abstractNumId w:val="21"/>
  </w:num>
  <w:num w:numId="22">
    <w:abstractNumId w:val="17"/>
  </w:num>
  <w:num w:numId="23">
    <w:abstractNumId w:val="26"/>
  </w:num>
  <w:num w:numId="24">
    <w:abstractNumId w:val="14"/>
  </w:num>
  <w:num w:numId="25">
    <w:abstractNumId w:val="20"/>
  </w:num>
  <w:num w:numId="26">
    <w:abstractNumId w:val="18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5773"/>
    <w:rsid w:val="00026A71"/>
    <w:rsid w:val="0003597A"/>
    <w:rsid w:val="000821A1"/>
    <w:rsid w:val="000A3030"/>
    <w:rsid w:val="000B1713"/>
    <w:rsid w:val="000B2E3E"/>
    <w:rsid w:val="000E44C4"/>
    <w:rsid w:val="000E57A4"/>
    <w:rsid w:val="000F6BC8"/>
    <w:rsid w:val="0016056A"/>
    <w:rsid w:val="00184463"/>
    <w:rsid w:val="001C3F28"/>
    <w:rsid w:val="001D225E"/>
    <w:rsid w:val="001F2B4C"/>
    <w:rsid w:val="00202BE1"/>
    <w:rsid w:val="0020390B"/>
    <w:rsid w:val="00261F08"/>
    <w:rsid w:val="00324E6B"/>
    <w:rsid w:val="003372AB"/>
    <w:rsid w:val="00347081"/>
    <w:rsid w:val="003913A3"/>
    <w:rsid w:val="003E0F50"/>
    <w:rsid w:val="00402C35"/>
    <w:rsid w:val="00417815"/>
    <w:rsid w:val="00445C54"/>
    <w:rsid w:val="00461EB5"/>
    <w:rsid w:val="00490AF0"/>
    <w:rsid w:val="004A45DC"/>
    <w:rsid w:val="004A621C"/>
    <w:rsid w:val="004A670F"/>
    <w:rsid w:val="004F4ECE"/>
    <w:rsid w:val="0059373C"/>
    <w:rsid w:val="005C63B3"/>
    <w:rsid w:val="005E1F40"/>
    <w:rsid w:val="005F2732"/>
    <w:rsid w:val="00613899"/>
    <w:rsid w:val="00627A34"/>
    <w:rsid w:val="00662E69"/>
    <w:rsid w:val="00663BE5"/>
    <w:rsid w:val="00664D97"/>
    <w:rsid w:val="006976AB"/>
    <w:rsid w:val="00705399"/>
    <w:rsid w:val="007623E3"/>
    <w:rsid w:val="007710DF"/>
    <w:rsid w:val="0077565A"/>
    <w:rsid w:val="007821CD"/>
    <w:rsid w:val="007960DF"/>
    <w:rsid w:val="007D40BE"/>
    <w:rsid w:val="007E109D"/>
    <w:rsid w:val="00810CA0"/>
    <w:rsid w:val="00816391"/>
    <w:rsid w:val="00863464"/>
    <w:rsid w:val="008872F4"/>
    <w:rsid w:val="00897224"/>
    <w:rsid w:val="008B38F6"/>
    <w:rsid w:val="009052D2"/>
    <w:rsid w:val="00946477"/>
    <w:rsid w:val="00950191"/>
    <w:rsid w:val="009705B1"/>
    <w:rsid w:val="009C1974"/>
    <w:rsid w:val="009D2ADB"/>
    <w:rsid w:val="009D629F"/>
    <w:rsid w:val="00A16E86"/>
    <w:rsid w:val="00A42C60"/>
    <w:rsid w:val="00A54EBF"/>
    <w:rsid w:val="00A64397"/>
    <w:rsid w:val="00A64BA3"/>
    <w:rsid w:val="00A770A0"/>
    <w:rsid w:val="00B1560E"/>
    <w:rsid w:val="00B23FB7"/>
    <w:rsid w:val="00B45A85"/>
    <w:rsid w:val="00B762A5"/>
    <w:rsid w:val="00BB0786"/>
    <w:rsid w:val="00BD095A"/>
    <w:rsid w:val="00C1686B"/>
    <w:rsid w:val="00C54671"/>
    <w:rsid w:val="00C57808"/>
    <w:rsid w:val="00CB180E"/>
    <w:rsid w:val="00CB5E21"/>
    <w:rsid w:val="00CC4248"/>
    <w:rsid w:val="00CC667B"/>
    <w:rsid w:val="00CD65B2"/>
    <w:rsid w:val="00CE3E50"/>
    <w:rsid w:val="00CE51D2"/>
    <w:rsid w:val="00CF13C6"/>
    <w:rsid w:val="00D10B3A"/>
    <w:rsid w:val="00D35332"/>
    <w:rsid w:val="00D51A6F"/>
    <w:rsid w:val="00D54E73"/>
    <w:rsid w:val="00DF702C"/>
    <w:rsid w:val="00E32D3C"/>
    <w:rsid w:val="00E75EF6"/>
    <w:rsid w:val="00EB33D7"/>
    <w:rsid w:val="00EE6BCA"/>
    <w:rsid w:val="00EF3D4C"/>
    <w:rsid w:val="00F06174"/>
    <w:rsid w:val="00F824A7"/>
    <w:rsid w:val="00F93C38"/>
    <w:rsid w:val="00FB1B50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2658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2023-11-25T20:36:00Z</dcterms:created>
  <dcterms:modified xsi:type="dcterms:W3CDTF">2024-12-01T09:34:00Z</dcterms:modified>
</cp:coreProperties>
</file>