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1FC9B90" wp14:editId="22E8AA46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D8F36E" wp14:editId="67FF9F0C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426A60" w:rsidP="00426A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205C00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205C0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MIKRO I MAKROEKONOMIA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A6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426A60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26A60">
              <w:rPr>
                <w:rFonts w:ascii="Times New Roman" w:eastAsia="Calibri" w:hAnsi="Times New Roman" w:cs="Times New Roman"/>
              </w:rPr>
              <w:t>ogólny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4333E6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F173A4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F173A4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</w:t>
            </w:r>
            <w:r w:rsidRPr="00F173A4">
              <w:rPr>
                <w:rFonts w:ascii="Times New Roman" w:eastAsia="Calibri" w:hAnsi="Times New Roman" w:cs="Times New Roman"/>
              </w:rPr>
              <w:t xml:space="preserve">tudent posiada podstawową wiedzę z zakresu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F173A4">
              <w:rPr>
                <w:rFonts w:ascii="Times New Roman" w:eastAsia="Calibri" w:hAnsi="Times New Roman" w:cs="Times New Roman"/>
              </w:rPr>
              <w:t>odstaw ekonomii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A6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205C0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26A6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426A6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521D73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521D73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521D73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0149E8" w:rsidRPr="00521D73">
              <w:rPr>
                <w:rFonts w:ascii="Times New Roman" w:eastAsia="Calibri" w:hAnsi="Times New Roman" w:cs="Times New Roman"/>
                <w:sz w:val="20"/>
              </w:rPr>
              <w:t>kolokwium pisemne</w:t>
            </w:r>
          </w:p>
          <w:p w:rsidR="000149E8" w:rsidRPr="00521D73" w:rsidRDefault="00F45F92" w:rsidP="000149E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0149E8" w:rsidRPr="00521D73">
              <w:rPr>
                <w:rFonts w:ascii="Times New Roman" w:eastAsia="Calibri" w:hAnsi="Times New Roman" w:cs="Times New Roman"/>
                <w:sz w:val="20"/>
              </w:rPr>
              <w:t>kolokwium pisemne z zadaniami i pytaniami</w:t>
            </w:r>
          </w:p>
          <w:p w:rsidR="00A770A0" w:rsidRPr="00521D73" w:rsidRDefault="000149E8" w:rsidP="000149E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t>problemowymi (50%), wypowiedź ustna podczas zajęć (10%), projekt praktyczny (40%)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521D73" w:rsidRDefault="00181AD2" w:rsidP="0057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t>wykład – wykład informacyjny/ wykład problemowy</w:t>
            </w:r>
          </w:p>
          <w:p w:rsidR="00181AD2" w:rsidRPr="00521D73" w:rsidRDefault="00181AD2" w:rsidP="0057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521D73" w:rsidRDefault="00181AD2" w:rsidP="003457A3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ćwiczenia – ćwiczeniowa (oparta na wykorzystaniu różnych </w:t>
            </w:r>
            <w:r w:rsidR="003457A3" w:rsidRPr="00521D73">
              <w:rPr>
                <w:rFonts w:ascii="Times New Roman" w:eastAsia="Calibri" w:hAnsi="Times New Roman" w:cs="Times New Roman"/>
                <w:sz w:val="20"/>
              </w:rPr>
              <w:t>umiejętności</w:t>
            </w:r>
            <w:r w:rsidR="000149E8" w:rsidRPr="00521D73">
              <w:rPr>
                <w:rFonts w:ascii="Times New Roman" w:eastAsia="Calibri" w:hAnsi="Times New Roman" w:cs="Times New Roman"/>
                <w:sz w:val="20"/>
              </w:rPr>
              <w:t>)</w:t>
            </w:r>
            <w:r w:rsidR="003457A3" w:rsidRPr="00521D73">
              <w:rPr>
                <w:rFonts w:ascii="Times New Roman" w:eastAsia="Calibri" w:hAnsi="Times New Roman" w:cs="Times New Roman"/>
                <w:sz w:val="20"/>
              </w:rPr>
              <w:t xml:space="preserve"> -</w:t>
            </w:r>
            <w:r w:rsidRPr="00521D7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3457A3" w:rsidRPr="00521D73">
              <w:rPr>
                <w:rFonts w:ascii="Times New Roman" w:eastAsia="Calibri" w:hAnsi="Times New Roman" w:cs="Times New Roman"/>
                <w:sz w:val="20"/>
              </w:rPr>
              <w:t xml:space="preserve"> praca w grupach, debata oxfordzka, debata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CA" w:rsidRPr="00521D73" w:rsidRDefault="000149E8" w:rsidP="000149E8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521D73">
              <w:rPr>
                <w:rFonts w:ascii="Times New Roman" w:hAnsi="Times New Roman" w:cs="Times New Roman"/>
                <w:sz w:val="20"/>
              </w:rPr>
              <w:t>Begg</w:t>
            </w:r>
            <w:proofErr w:type="spellEnd"/>
            <w:r w:rsidRPr="00521D73">
              <w:rPr>
                <w:rFonts w:ascii="Times New Roman" w:hAnsi="Times New Roman" w:cs="Times New Roman"/>
                <w:sz w:val="20"/>
              </w:rPr>
              <w:t xml:space="preserve"> D., Fisher S., </w:t>
            </w:r>
            <w:proofErr w:type="spellStart"/>
            <w:r w:rsidRPr="00521D73">
              <w:rPr>
                <w:rFonts w:ascii="Times New Roman" w:hAnsi="Times New Roman" w:cs="Times New Roman"/>
                <w:sz w:val="20"/>
              </w:rPr>
              <w:t>Vernasca</w:t>
            </w:r>
            <w:proofErr w:type="spellEnd"/>
            <w:r w:rsidRPr="00521D73">
              <w:rPr>
                <w:rFonts w:ascii="Times New Roman" w:hAnsi="Times New Roman" w:cs="Times New Roman"/>
                <w:sz w:val="20"/>
              </w:rPr>
              <w:t xml:space="preserve"> G.,  </w:t>
            </w:r>
            <w:proofErr w:type="spellStart"/>
            <w:r w:rsidRPr="00521D73">
              <w:rPr>
                <w:rFonts w:ascii="Times New Roman" w:hAnsi="Times New Roman" w:cs="Times New Roman"/>
                <w:sz w:val="20"/>
              </w:rPr>
              <w:t>Dornbusch</w:t>
            </w:r>
            <w:proofErr w:type="spellEnd"/>
            <w:r w:rsidRPr="00521D73">
              <w:rPr>
                <w:rFonts w:ascii="Times New Roman" w:hAnsi="Times New Roman" w:cs="Times New Roman"/>
                <w:sz w:val="20"/>
              </w:rPr>
              <w:t xml:space="preserve"> R., </w:t>
            </w:r>
            <w:r w:rsidRPr="00521D73">
              <w:rPr>
                <w:rFonts w:ascii="Times New Roman" w:hAnsi="Times New Roman" w:cs="Times New Roman"/>
                <w:i/>
                <w:sz w:val="20"/>
              </w:rPr>
              <w:t>Makroekonomia</w:t>
            </w:r>
            <w:r w:rsidRPr="00521D73">
              <w:rPr>
                <w:rFonts w:ascii="Times New Roman" w:hAnsi="Times New Roman" w:cs="Times New Roman"/>
                <w:sz w:val="20"/>
              </w:rPr>
              <w:t>, 2014.</w:t>
            </w:r>
          </w:p>
          <w:p w:rsidR="000149E8" w:rsidRPr="00521D73" w:rsidRDefault="000149E8" w:rsidP="00F6102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521D73">
              <w:rPr>
                <w:rFonts w:ascii="Times New Roman" w:hAnsi="Times New Roman" w:cs="Times New Roman"/>
                <w:sz w:val="20"/>
              </w:rPr>
              <w:t>Begg</w:t>
            </w:r>
            <w:proofErr w:type="spellEnd"/>
            <w:r w:rsidRPr="00521D73">
              <w:rPr>
                <w:rFonts w:ascii="Times New Roman" w:hAnsi="Times New Roman" w:cs="Times New Roman"/>
                <w:sz w:val="20"/>
              </w:rPr>
              <w:t xml:space="preserve"> D., Fisher S., </w:t>
            </w:r>
            <w:proofErr w:type="spellStart"/>
            <w:r w:rsidRPr="00521D73">
              <w:rPr>
                <w:rFonts w:ascii="Times New Roman" w:hAnsi="Times New Roman" w:cs="Times New Roman"/>
                <w:sz w:val="20"/>
              </w:rPr>
              <w:t>Vernasca</w:t>
            </w:r>
            <w:proofErr w:type="spellEnd"/>
            <w:r w:rsidRPr="00521D73">
              <w:rPr>
                <w:rFonts w:ascii="Times New Roman" w:hAnsi="Times New Roman" w:cs="Times New Roman"/>
                <w:sz w:val="20"/>
              </w:rPr>
              <w:t xml:space="preserve"> G.,  </w:t>
            </w:r>
            <w:proofErr w:type="spellStart"/>
            <w:r w:rsidRPr="00521D73">
              <w:rPr>
                <w:rFonts w:ascii="Times New Roman" w:hAnsi="Times New Roman" w:cs="Times New Roman"/>
                <w:sz w:val="20"/>
              </w:rPr>
              <w:t>Dornbusch</w:t>
            </w:r>
            <w:proofErr w:type="spellEnd"/>
            <w:r w:rsidRPr="00521D73">
              <w:rPr>
                <w:rFonts w:ascii="Times New Roman" w:hAnsi="Times New Roman" w:cs="Times New Roman"/>
                <w:sz w:val="20"/>
              </w:rPr>
              <w:t xml:space="preserve"> R., </w:t>
            </w:r>
            <w:r w:rsidRPr="00521D73">
              <w:rPr>
                <w:rFonts w:ascii="Times New Roman" w:hAnsi="Times New Roman" w:cs="Times New Roman"/>
                <w:i/>
                <w:sz w:val="20"/>
              </w:rPr>
              <w:t>M</w:t>
            </w:r>
            <w:r w:rsidR="00F6102E" w:rsidRPr="00521D73">
              <w:rPr>
                <w:rFonts w:ascii="Times New Roman" w:hAnsi="Times New Roman" w:cs="Times New Roman"/>
                <w:i/>
                <w:sz w:val="20"/>
              </w:rPr>
              <w:t>i</w:t>
            </w:r>
            <w:r w:rsidRPr="00521D73">
              <w:rPr>
                <w:rFonts w:ascii="Times New Roman" w:hAnsi="Times New Roman" w:cs="Times New Roman"/>
                <w:i/>
                <w:sz w:val="20"/>
              </w:rPr>
              <w:t>kroekonomia</w:t>
            </w:r>
            <w:r w:rsidRPr="00521D73">
              <w:rPr>
                <w:rFonts w:ascii="Times New Roman" w:hAnsi="Times New Roman" w:cs="Times New Roman"/>
                <w:sz w:val="20"/>
              </w:rPr>
              <w:t>, 2014.</w:t>
            </w:r>
          </w:p>
          <w:p w:rsidR="00F6102E" w:rsidRPr="00521D73" w:rsidRDefault="00F6102E" w:rsidP="00F6102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521D73">
              <w:rPr>
                <w:rFonts w:ascii="Times New Roman" w:hAnsi="Times New Roman" w:cs="Times New Roman"/>
                <w:sz w:val="20"/>
              </w:rPr>
              <w:t xml:space="preserve">Kwiatkowski G., </w:t>
            </w:r>
            <w:r w:rsidRPr="00521D73">
              <w:rPr>
                <w:rFonts w:ascii="Times New Roman" w:hAnsi="Times New Roman" w:cs="Times New Roman"/>
                <w:i/>
                <w:sz w:val="20"/>
              </w:rPr>
              <w:t>Ekonomia w zarysie</w:t>
            </w:r>
            <w:r w:rsidRPr="00521D73">
              <w:rPr>
                <w:rFonts w:ascii="Times New Roman" w:hAnsi="Times New Roman" w:cs="Times New Roman"/>
                <w:sz w:val="20"/>
              </w:rPr>
              <w:t>, 2022.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B3B" w:rsidRPr="00521D73" w:rsidRDefault="00EB23F2" w:rsidP="00EB23F2">
            <w:pPr>
              <w:pStyle w:val="Nagwek1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 w:val="0"/>
                <w:sz w:val="20"/>
                <w:szCs w:val="22"/>
              </w:rPr>
            </w:pPr>
            <w:r w:rsidRPr="00521D73">
              <w:rPr>
                <w:b w:val="0"/>
                <w:sz w:val="20"/>
              </w:rPr>
              <w:t xml:space="preserve">Milewski R., </w:t>
            </w:r>
            <w:r w:rsidR="00F6102E" w:rsidRPr="00521D73">
              <w:rPr>
                <w:b w:val="0"/>
                <w:sz w:val="20"/>
              </w:rPr>
              <w:t xml:space="preserve">Kwiatkowski </w:t>
            </w:r>
            <w:r w:rsidRPr="00521D73">
              <w:rPr>
                <w:b w:val="0"/>
                <w:sz w:val="20"/>
              </w:rPr>
              <w:t>E. (red.)</w:t>
            </w:r>
            <w:r w:rsidR="00F6102E" w:rsidRPr="00521D73">
              <w:rPr>
                <w:b w:val="0"/>
                <w:sz w:val="20"/>
              </w:rPr>
              <w:t xml:space="preserve">, </w:t>
            </w:r>
            <w:r w:rsidRPr="00521D73">
              <w:rPr>
                <w:b w:val="0"/>
                <w:i/>
                <w:sz w:val="20"/>
              </w:rPr>
              <w:t>Podstawy ekonomii</w:t>
            </w:r>
            <w:r w:rsidR="00F6102E" w:rsidRPr="00521D73">
              <w:rPr>
                <w:b w:val="0"/>
                <w:sz w:val="20"/>
              </w:rPr>
              <w:t>, 202</w:t>
            </w:r>
            <w:r w:rsidRPr="00521D73">
              <w:rPr>
                <w:b w:val="0"/>
                <w:sz w:val="20"/>
              </w:rPr>
              <w:t>2</w:t>
            </w:r>
            <w:r w:rsidR="00F6102E" w:rsidRPr="00521D73">
              <w:rPr>
                <w:b w:val="0"/>
                <w:sz w:val="20"/>
              </w:rPr>
              <w:t>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1533F1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33F1" w:rsidRPr="00B1560E" w:rsidRDefault="001533F1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F1" w:rsidRPr="00521D73" w:rsidRDefault="001533F1" w:rsidP="0085654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21D73">
              <w:rPr>
                <w:rFonts w:ascii="Times New Roman" w:hAnsi="Times New Roman" w:cs="Times New Roman"/>
                <w:sz w:val="20"/>
              </w:rPr>
              <w:t>Pokazać  studentom funkcjonowanie gospodarki rynkowej w oparciu o prawa ekonomiczne</w:t>
            </w:r>
            <w:r w:rsidR="00856544" w:rsidRPr="00521D73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533F1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33F1" w:rsidRPr="00B1560E" w:rsidRDefault="001533F1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F1" w:rsidRPr="00521D73" w:rsidRDefault="001533F1" w:rsidP="0085654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21D73">
              <w:rPr>
                <w:rFonts w:ascii="Times New Roman" w:hAnsi="Times New Roman" w:cs="Times New Roman"/>
                <w:sz w:val="20"/>
              </w:rPr>
              <w:t xml:space="preserve">Nauczyć studentów umiejętności analizy mikro i makroekonomicznej. </w:t>
            </w:r>
          </w:p>
        </w:tc>
      </w:tr>
      <w:tr w:rsidR="001533F1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33F1" w:rsidRPr="00B1560E" w:rsidRDefault="001533F1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3F1" w:rsidRPr="00521D73" w:rsidRDefault="001533F1" w:rsidP="0085654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21D73">
              <w:rPr>
                <w:rFonts w:ascii="Times New Roman" w:hAnsi="Times New Roman" w:cs="Times New Roman"/>
                <w:sz w:val="20"/>
              </w:rPr>
              <w:t>Nauczyć studentów zagadnień mikro i makroekonomii ukazujących sposób funkcjonowania współczesnej gospodarki</w:t>
            </w:r>
            <w:r w:rsidR="00856544" w:rsidRPr="00521D73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521D73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521D73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9D629F" w:rsidRPr="00521D73" w:rsidRDefault="009D629F" w:rsidP="0085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t>niestacjonarne</w:t>
            </w:r>
            <w:r w:rsidRPr="00521D73">
              <w:rPr>
                <w:rFonts w:ascii="Times New Roman" w:eastAsia="Calibri" w:hAnsi="Times New Roman" w:cs="Times New Roman"/>
                <w:sz w:val="20"/>
              </w:rPr>
              <w:br/>
            </w:r>
            <w:r w:rsidR="00856544" w:rsidRPr="00521D73">
              <w:rPr>
                <w:rFonts w:ascii="Times New Roman" w:eastAsia="Calibri" w:hAnsi="Times New Roman" w:cs="Times New Roman"/>
                <w:sz w:val="20"/>
              </w:rPr>
              <w:t>10</w:t>
            </w:r>
            <w:r w:rsidRPr="00521D73">
              <w:rPr>
                <w:rFonts w:ascii="Times New Roman" w:eastAsia="Calibri" w:hAnsi="Times New Roman" w:cs="Times New Roman"/>
                <w:sz w:val="20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6544" w:rsidRPr="00521D73" w:rsidRDefault="00856544" w:rsidP="0085654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Wstęp do mikro i makroekonomii: przedmiot rozważań, podstawowe pojęcia i definicje. Problem wyboru w warunkach ograniczenia, koszt alternatywny, granica możliwości produkcyjnych. Podstawy specjalizacji – koszty i korzyści bezwzględne i względne ( komparatywne). System gospodarczy. Gospodarka otwarta i zamknięta. Różnica między mikro- a makro ekonomią.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Popyt, podaż i cena równowagi. Nadwyżka konsumenta i producenta. Determinanty popytu i podaży. Elastyczność popytu i podaży. Konsekwencje zmian cen dla producenta i konsumenta. Skutki zaburzeń mechanizmu rynkowego i regulacje rynku (regulacje poziomu cen, wielkości podaży, opodatkowanie transakcji i subwencyjności zakupów).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Teoria wyboru konsumenta. Ograniczenie budżetowe. Preferencje konsumenta i funkcja użyteczności. Prawo malejącej krańcowej użyteczności. Krzywe objętości i ich własności. Równowaga konsumenta.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Funkcja produkcji i jej własności. Prawo malejącego produktu krańcowego. Problem korzyści skali produkcji. Koszty produkcji w krótkim i długim okresie. Krzywe kosztu. Funkcja celu przedsiębiorstwa i optimum produkcji. Rentowość i jej determinanty. Podstawy tworzenia i likwidacji przedsiębiorstw.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Struktury rynkowe i mechanizmy konkurencji. Konkurencja wewnątrz i międzygałęziowa, konsekwencje dla wysokości cen, wielkości produkcji, zysków. Doskonała konkurencja vs. monopol. Optymalizacja wielkości produkcji w warunkach przedsiębiorstwa doskonale konkurencyjnego i monopolistycznego. Dyskryminacja cenowa. Monopol naturalny. Przesłanki polityki antymonopolowej. Struktury niedoskonale konkurencyjnie i ich skutki dla wielkości produkcji                           i poziomu cen. 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Niedoskonałość rynku: efekty zewnętrzne i dobra publiczne. Sposoby przeciwdziałania nieefektywnościom rynkowym. Oddziaływanie podatków na funkcjonowanie gospodarki.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Wprowadzenie do makroekonomii. Geneza i definicja makroekonomii. Rynki w ujęciu makroekonomicznym; agregacja ich efektów i funkcjonowania. Pojęcia: wzrost gospodarczy, koniunktura (wahania), inflacja, bezrobocie. Ruch okrężny produktu. Podejście klasyczne i keynesowskie do problemów makroekonomicznych: rola strony popytowej i podażowej. Makroekonomia krótkiego i długiego okresu. Podstawowe zależności produkcji, zatrudnienia i cen                  (krzywa Philipsa i prawo </w:t>
            </w:r>
            <w:proofErr w:type="spellStart"/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Okuna</w:t>
            </w:r>
            <w:proofErr w:type="spellEnd"/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). Mierzenie wielkości makroekonomicznych: produkt i dochód narodowy, zatrudnienie, bezrobocie  i inflacja.</w:t>
            </w:r>
          </w:p>
          <w:p w:rsidR="009D629F" w:rsidRPr="00521D73" w:rsidRDefault="00856544" w:rsidP="00856544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Pieniądz w gospodarce. Wzrost gospodarczy. Determinanty zmian wielkości produkcji w długim okresie. Akumulacja kapitału fizycznego i ludzkiego oraz zmiany technologii. Teorie wzrostu endogenicznego. Polityka gospodarcza promująca wzrost gospodarczy.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521D73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lastRenderedPageBreak/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521D73" w:rsidRDefault="00FC1054" w:rsidP="0085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21D73">
              <w:rPr>
                <w:rFonts w:ascii="Times New Roman" w:eastAsia="Calibri" w:hAnsi="Times New Roman" w:cs="Times New Roman"/>
                <w:sz w:val="20"/>
              </w:rPr>
              <w:t>niestacjonarne</w:t>
            </w:r>
            <w:r w:rsidRPr="00521D73">
              <w:rPr>
                <w:rFonts w:ascii="Times New Roman" w:eastAsia="Calibri" w:hAnsi="Times New Roman" w:cs="Times New Roman"/>
                <w:sz w:val="20"/>
              </w:rPr>
              <w:br/>
            </w:r>
            <w:r w:rsidR="00856544" w:rsidRPr="00521D73">
              <w:rPr>
                <w:rFonts w:ascii="Times New Roman" w:eastAsia="Calibri" w:hAnsi="Times New Roman" w:cs="Times New Roman"/>
                <w:sz w:val="20"/>
              </w:rPr>
              <w:t>10</w:t>
            </w:r>
            <w:r w:rsidRPr="00521D73">
              <w:rPr>
                <w:rFonts w:ascii="Times New Roman" w:eastAsia="Calibri" w:hAnsi="Times New Roman" w:cs="Times New Roman"/>
                <w:sz w:val="20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6544" w:rsidRPr="00521D73" w:rsidRDefault="00856544" w:rsidP="0085654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Rynek – podstawowe pojęcia i zależności.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Teoria wyboru konsumenta. Ilustracja graficzna równowagi konsumenta.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Rachunek dochodu narodowego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Analiza i ocena budżetu państwa, deficytu i długu publicznego na przykładzie danych statystycznych z Rocznika Statystycznego RP. Polityka budżetowa, monetarna, kursu walutowego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Inflacja. Obliczanie indeksu cen towarów konsumpcyjnych, stopy inflacji, indeksacji płac.</w:t>
            </w:r>
          </w:p>
          <w:p w:rsidR="00856544" w:rsidRPr="00521D73" w:rsidRDefault="00856544" w:rsidP="0085654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Gospodarka otwarta. Równowaga zewnętrzna. Analiza i ocena danych dotyczących eksportu, importu, bilansu handlowego, bilansu płatniczego, rezerw, długu zagranicznego.</w:t>
            </w:r>
          </w:p>
          <w:p w:rsidR="00440B46" w:rsidRPr="00521D73" w:rsidRDefault="00856544" w:rsidP="0085654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521D7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Kolokwium zaliczeniowe</w:t>
            </w:r>
          </w:p>
        </w:tc>
      </w:tr>
    </w:tbl>
    <w:p w:rsidR="00D10B3A" w:rsidRPr="00B23FB7" w:rsidRDefault="00D10B3A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5F2732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5F2732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dla</w:t>
            </w:r>
            <w:r w:rsidRPr="005F2732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5F2732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II st. PRK</w:t>
            </w:r>
            <w:r w:rsidRPr="005F2732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5F273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5F2732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E75B08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5B08" w:rsidRPr="00E75B08" w:rsidRDefault="001533F1" w:rsidP="003159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33F1">
              <w:rPr>
                <w:rFonts w:ascii="Times New Roman" w:hAnsi="Times New Roman" w:cs="Times New Roman"/>
              </w:rPr>
              <w:t xml:space="preserve">Student zna i rozumie pojęcia teorii mikroekonomii takie jak: rynek, konsument, producent, model ekonomiczny, efektywność </w:t>
            </w:r>
            <w:proofErr w:type="spellStart"/>
            <w:r w:rsidRPr="001533F1">
              <w:rPr>
                <w:rFonts w:ascii="Times New Roman" w:hAnsi="Times New Roman" w:cs="Times New Roman"/>
              </w:rPr>
              <w:t>Pareto</w:t>
            </w:r>
            <w:proofErr w:type="spellEnd"/>
            <w:r w:rsidRPr="001533F1">
              <w:rPr>
                <w:rFonts w:ascii="Times New Roman" w:hAnsi="Times New Roman" w:cs="Times New Roman"/>
              </w:rPr>
              <w:t>, rynek konkurencyjny, równowaga rynkowa.</w:t>
            </w:r>
            <w:r w:rsidRPr="001533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31597B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</w:t>
            </w:r>
            <w:r w:rsidR="00521D7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E75B08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5B08" w:rsidRPr="005F2732" w:rsidRDefault="0031597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31597B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597B" w:rsidRPr="00E75B08" w:rsidRDefault="0031597B" w:rsidP="000868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33F1">
              <w:rPr>
                <w:rFonts w:ascii="Times New Roman" w:hAnsi="Times New Roman" w:cs="Times New Roman"/>
              </w:rPr>
              <w:t>Student zna i rozumie pojęcia dotyczące równowagi rynkowej, w tym: popyt, podaż cena równowagi, nadwyżka konsumenta i producenta. Wie, jakie czynniki determinują popyt i podaż. Zna pojęcie elastyczności popytu i podaży i jego zastosowania w analizie zachowania konsumenta i producenta. Zna skutki zaburzeń mechanizmu rynkowego</w:t>
            </w:r>
            <w:r w:rsidR="00426A60">
              <w:rPr>
                <w:rFonts w:ascii="Times New Roman" w:hAnsi="Times New Roman" w:cs="Times New Roman"/>
              </w:rPr>
              <w:t xml:space="preserve"> i podstawowe regulacje rynku (</w:t>
            </w:r>
            <w:r w:rsidRPr="001533F1">
              <w:rPr>
                <w:rFonts w:ascii="Times New Roman" w:hAnsi="Times New Roman" w:cs="Times New Roman"/>
              </w:rPr>
              <w:t>regulacje poziomu cen, wielkości podaży, opodatkowanie transakcji i subwencjonowanie zakupów).</w:t>
            </w:r>
            <w:r w:rsidRPr="001533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521D7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315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31597B" w:rsidRPr="005F2732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597B" w:rsidRPr="00E75B08" w:rsidRDefault="0031597B" w:rsidP="000E57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33F1">
              <w:rPr>
                <w:rFonts w:ascii="Times New Roman" w:hAnsi="Times New Roman" w:cs="Times New Roman"/>
              </w:rPr>
              <w:t>Student wie, jakie struktury rynkowe spotyka</w:t>
            </w:r>
            <w:r>
              <w:rPr>
                <w:rFonts w:ascii="Times New Roman" w:hAnsi="Times New Roman" w:cs="Times New Roman"/>
              </w:rPr>
              <w:t>ne są</w:t>
            </w:r>
            <w:r w:rsidRPr="001533F1">
              <w:rPr>
                <w:rFonts w:ascii="Times New Roman" w:hAnsi="Times New Roman" w:cs="Times New Roman"/>
              </w:rPr>
              <w:t xml:space="preserve"> w gospodarce i jaki mają związek z wewnątrz i międzygałęziową konkurencją. Student wie, jakie każda z głównych struktur rynkowych ma konsekwencje dla </w:t>
            </w:r>
            <w:r w:rsidRPr="001533F1">
              <w:rPr>
                <w:rFonts w:ascii="Times New Roman" w:hAnsi="Times New Roman" w:cs="Times New Roman"/>
              </w:rPr>
              <w:lastRenderedPageBreak/>
              <w:t>wysokości cen, wielkości produkcji, zysków. W szczególności student ma wiedzę na temat mechanizmu funkcjonowania doskonałej konkurencji monopolu. Student zna pojęcie dyskryminacji cenowej, monopolu naturalnego oraz zna przesłanki polityki antymonopolowej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K_W</w:t>
            </w:r>
            <w:r w:rsidR="00521D7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31597B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lastRenderedPageBreak/>
              <w:t>w zakresie UMIEJĘTNOŚCI</w:t>
            </w:r>
          </w:p>
        </w:tc>
      </w:tr>
      <w:tr w:rsidR="0031597B" w:rsidRPr="005F2732" w:rsidTr="00521D73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597B" w:rsidRPr="00E75B08" w:rsidRDefault="0031597B" w:rsidP="000E57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7DB">
              <w:rPr>
                <w:rFonts w:ascii="Times New Roman" w:hAnsi="Times New Roman" w:cs="Times New Roman"/>
              </w:rPr>
              <w:t>Student ma umiejętności interp</w:t>
            </w:r>
            <w:r>
              <w:rPr>
                <w:rFonts w:ascii="Times New Roman" w:hAnsi="Times New Roman" w:cs="Times New Roman"/>
              </w:rPr>
              <w:t>retacji zjawisk ekonomicznych (</w:t>
            </w:r>
            <w:r w:rsidRPr="000E57DB">
              <w:rPr>
                <w:rFonts w:ascii="Times New Roman" w:hAnsi="Times New Roman" w:cs="Times New Roman"/>
              </w:rPr>
              <w:t>w szczególności z zakresu zachowania konsumenta, firmy) w świetle po</w:t>
            </w:r>
            <w:r>
              <w:rPr>
                <w:rFonts w:ascii="Times New Roman" w:hAnsi="Times New Roman" w:cs="Times New Roman"/>
              </w:rPr>
              <w:t>znanych koncepcji teoretycznych.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21D7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31597B" w:rsidRPr="005F2732" w:rsidTr="00521D73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 xml:space="preserve">EK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1597B" w:rsidRPr="00E75B08" w:rsidRDefault="0031597B" w:rsidP="00E75B0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7DB">
              <w:rPr>
                <w:rFonts w:ascii="Times New Roman" w:hAnsi="Times New Roman" w:cs="Times New Roman"/>
              </w:rPr>
              <w:t>Student potrafi przeanalizować funkcjonowanie rynku, wyznaczyć równowagę rynkową (w sposób graficzny i algebraiczny), a także sformułować oczekiwania, co do skutków z</w:t>
            </w:r>
            <w:r>
              <w:rPr>
                <w:rFonts w:ascii="Times New Roman" w:hAnsi="Times New Roman" w:cs="Times New Roman"/>
              </w:rPr>
              <w:t xml:space="preserve">mian czynników egzogenicznych.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9E4872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21D7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31597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97B" w:rsidRPr="005F2732" w:rsidRDefault="009E487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872" w:rsidRPr="005F2732" w:rsidTr="00521D73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732">
              <w:rPr>
                <w:rFonts w:ascii="Times New Roman" w:eastAsia="Calibri" w:hAnsi="Times New Roman" w:cs="Times New Roman"/>
                <w:b/>
              </w:rPr>
              <w:t>EU</w:t>
            </w:r>
            <w:r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872" w:rsidRPr="00E75B08" w:rsidRDefault="009E4872" w:rsidP="000E57D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7DB">
              <w:rPr>
                <w:rFonts w:ascii="Times New Roman" w:hAnsi="Times New Roman" w:cs="Times New Roman"/>
              </w:rPr>
              <w:t>Student potrafi policzyć, zinterpretować oraz zastosować pojęci</w:t>
            </w:r>
            <w:r>
              <w:rPr>
                <w:rFonts w:ascii="Times New Roman" w:hAnsi="Times New Roman" w:cs="Times New Roman"/>
              </w:rPr>
              <w:t>e elastyczności popytu i podaży.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521D7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872" w:rsidRPr="005F2732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872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872" w:rsidRPr="00856544" w:rsidRDefault="009E4872" w:rsidP="008565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6544">
              <w:rPr>
                <w:rFonts w:ascii="Times New Roman" w:hAnsi="Times New Roman" w:cs="Times New Roman"/>
              </w:rPr>
              <w:t>Student rozumie konieczność konfrontowania teorii mikro i makroekonomicznej z danymi empirycznymi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6B0D78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9E4872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872" w:rsidRPr="00856544" w:rsidRDefault="009E4872" w:rsidP="008565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6544">
              <w:rPr>
                <w:rFonts w:ascii="Times New Roman" w:hAnsi="Times New Roman" w:cs="Times New Roman"/>
              </w:rPr>
              <w:t>Student zdaje sobie sprawę z rozbieżności pomiędzy modelem teoretycznym i rzeczywistą gospodarką</w:t>
            </w:r>
            <w:r>
              <w:rPr>
                <w:rFonts w:ascii="Times New Roman" w:hAnsi="Times New Roman" w:cs="Times New Roman"/>
              </w:rPr>
              <w:t>, wypełniając zobowiązania społeczne korzysta ze zdobytej wiedzy i umiejętności</w:t>
            </w:r>
            <w:r w:rsidR="00426A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6B0D78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9E4872" w:rsidP="00041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 w:rsidR="00041451"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9E4872" w:rsidRPr="005F2732" w:rsidTr="00AA5F92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872" w:rsidRDefault="009E4872" w:rsidP="00AD2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872" w:rsidRPr="00856544" w:rsidRDefault="009E4872" w:rsidP="008565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6544">
              <w:rPr>
                <w:rFonts w:ascii="Times New Roman" w:hAnsi="Times New Roman" w:cs="Times New Roman"/>
              </w:rPr>
              <w:t>Wykazuje gotowość do uzupełniania swojej wiedzy samodzielnie wyszukaną literaturą na określony temat</w:t>
            </w:r>
            <w:r w:rsidR="00426A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041451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6B0D78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7A7D44" w:rsidRDefault="009E4872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7D44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872" w:rsidRPr="005F2732" w:rsidRDefault="00041451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2732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B0D78" w:rsidRDefault="0020390B" w:rsidP="00856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856544"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>mikro i makroekonomii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B0D78" w:rsidRDefault="0020390B" w:rsidP="005C63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51–60% – opanowanie na poziomie zadowalającym podstawowych kwestii wynikających z treści </w:t>
            </w:r>
            <w:r w:rsidR="00856544"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>mikro i makroekonomii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B0D7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61–70% – przyswojenie na średnim poziomie problematyki </w:t>
            </w:r>
            <w:r w:rsidR="00856544"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>mikro i makroekonomii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B0D7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856544"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>mikro i makroekonomii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B0D7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81–90%  – kompleksowe panowanie treści programowych umożliwiające identyfikację zasad teoretycznych i praktycznych aspektów funkcjonowania </w:t>
            </w:r>
            <w:r w:rsidR="00856544"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>mikro i makroekonomii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B0D78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856544"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>mikro i makroekonomii</w:t>
            </w:r>
            <w:r w:rsidR="00EE01B4"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w administracji publicznej</w:t>
            </w:r>
            <w:r w:rsidR="005C63B3"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9B72DF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9B72DF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P1. Ocena </w:t>
            </w:r>
            <w:r w:rsidR="003010C1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postępów w nauce – ocena zadań realizowanych w czasie trwania semestru (ocenianie </w:t>
            </w:r>
            <w:r w:rsidR="003010C1">
              <w:rPr>
                <w:rFonts w:ascii="Times New Roman" w:eastAsia="Calibri" w:hAnsi="Times New Roman" w:cs="Times New Roman"/>
                <w:szCs w:val="18"/>
                <w:u w:val="single"/>
              </w:rPr>
              <w:lastRenderedPageBreak/>
              <w:t>ciągłe – ćwiczenia)</w:t>
            </w: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 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P3. Ocena z przygotowanych prezentacji, eseju, innych form, w tym projektu opartego o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case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B1560E">
              <w:rPr>
                <w:rFonts w:ascii="Times New Roman" w:eastAsia="Calibri" w:hAnsi="Times New Roman" w:cs="Times New Roman"/>
                <w:szCs w:val="18"/>
              </w:rPr>
              <w:t>study</w:t>
            </w:r>
            <w:proofErr w:type="spellEnd"/>
            <w:r w:rsidRPr="00B1560E">
              <w:rPr>
                <w:rFonts w:ascii="Times New Roman" w:eastAsia="Calibri" w:hAnsi="Times New Roman" w:cs="Times New Roman"/>
                <w:szCs w:val="18"/>
              </w:rPr>
              <w:t xml:space="preserve"> (wykład/ćwiczenia)</w:t>
            </w:r>
          </w:p>
          <w:p w:rsidR="0020390B" w:rsidRPr="003010C1" w:rsidRDefault="0020390B" w:rsidP="006B0D78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bookmarkStart w:id="0" w:name="_GoBack" w:colFirst="1" w:colLast="1"/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6B0D78" w:rsidRDefault="003010C1" w:rsidP="009B7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zaliczenie </w:t>
            </w:r>
            <w:r w:rsidR="009B72DF"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>końcowe w formie kolokwium</w:t>
            </w:r>
            <w:r w:rsidRPr="006B0D78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72DF" w:rsidRPr="006B0D78" w:rsidRDefault="009B72DF" w:rsidP="009B72D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B0D78">
              <w:rPr>
                <w:rFonts w:ascii="Times New Roman" w:eastAsia="Calibri" w:hAnsi="Times New Roman" w:cs="Times New Roman"/>
                <w:sz w:val="20"/>
              </w:rPr>
              <w:t>kolokwium pisemne z zadaniami i pytaniami</w:t>
            </w:r>
          </w:p>
          <w:p w:rsidR="003010C1" w:rsidRPr="006B0D78" w:rsidRDefault="009B72DF" w:rsidP="009B72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B0D78">
              <w:rPr>
                <w:rFonts w:ascii="Times New Roman" w:eastAsia="Calibri" w:hAnsi="Times New Roman" w:cs="Times New Roman"/>
                <w:sz w:val="20"/>
              </w:rPr>
              <w:t>problemowymi (50%), wypowiedź ustna podczas zajęć (10%), projekt praktyczny (40%)</w:t>
            </w:r>
          </w:p>
        </w:tc>
      </w:tr>
      <w:bookmarkEnd w:id="0"/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1"/>
        <w:gridCol w:w="1268"/>
        <w:gridCol w:w="1317"/>
        <w:gridCol w:w="1316"/>
        <w:gridCol w:w="1609"/>
        <w:gridCol w:w="1512"/>
        <w:gridCol w:w="1095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D15AFC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AD2B4F" w:rsidP="00086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</w:t>
            </w:r>
            <w:r w:rsidR="00184463" w:rsidRPr="00B23FB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B72DF">
              <w:rPr>
                <w:rFonts w:ascii="Times New Roman" w:eastAsia="Calibri" w:hAnsi="Times New Roman" w:cs="Times New Roman"/>
                <w:b/>
              </w:rPr>
              <w:t xml:space="preserve">pisemne </w:t>
            </w:r>
            <w:r w:rsidR="00086853">
              <w:rPr>
                <w:rFonts w:ascii="Times New Roman" w:eastAsia="Calibri" w:hAnsi="Times New Roman" w:cs="Times New Roman"/>
                <w:b/>
              </w:rPr>
              <w:t>–</w:t>
            </w:r>
            <w:r w:rsidR="009B72DF">
              <w:rPr>
                <w:rFonts w:ascii="Times New Roman" w:eastAsia="Calibri" w:hAnsi="Times New Roman" w:cs="Times New Roman"/>
                <w:b/>
              </w:rPr>
              <w:t xml:space="preserve"> kolokwium</w:t>
            </w:r>
            <w:r w:rsidR="00086853">
              <w:rPr>
                <w:rFonts w:ascii="Times New Roman" w:eastAsia="Calibri" w:hAnsi="Times New Roman" w:cs="Times New Roman"/>
                <w:b/>
              </w:rPr>
              <w:t xml:space="preserve"> – wykład 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086853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Kolokwium pisemne z ćwiczeń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9B72DF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Wypowiedź ustna w czasie zajęć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D15AFC">
              <w:rPr>
                <w:rFonts w:ascii="Times New Roman" w:eastAsia="Calibri" w:hAnsi="Times New Roman" w:cs="Times New Roman"/>
                <w:b/>
              </w:rPr>
              <w:t>/ ocenianie ciągłe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D15AFC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5AFC" w:rsidRPr="00B23FB7" w:rsidTr="00D15AFC">
        <w:tc>
          <w:tcPr>
            <w:tcW w:w="1209" w:type="dxa"/>
            <w:vAlign w:val="center"/>
          </w:tcPr>
          <w:p w:rsidR="00D15AFC" w:rsidRPr="00B23FB7" w:rsidRDefault="00D15AFC" w:rsidP="00D15A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D15AFC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5AFC" w:rsidRPr="00B23FB7" w:rsidTr="00D15AFC">
        <w:tc>
          <w:tcPr>
            <w:tcW w:w="1209" w:type="dxa"/>
            <w:vAlign w:val="center"/>
          </w:tcPr>
          <w:p w:rsidR="00D15AFC" w:rsidRPr="00B23FB7" w:rsidRDefault="00D15AFC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257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D15AFC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5AFC" w:rsidRPr="00B23FB7" w:rsidTr="00D15AFC">
        <w:tc>
          <w:tcPr>
            <w:tcW w:w="1209" w:type="dxa"/>
            <w:vAlign w:val="center"/>
          </w:tcPr>
          <w:p w:rsidR="00D15AFC" w:rsidRPr="00B23FB7" w:rsidRDefault="00D15AFC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1257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57" w:type="dxa"/>
            <w:vAlign w:val="center"/>
          </w:tcPr>
          <w:p w:rsidR="00D15AFC" w:rsidRPr="00B23FB7" w:rsidRDefault="00086853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15AFC" w:rsidRPr="00B23FB7" w:rsidRDefault="00D15AFC" w:rsidP="00445C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D15AFC" w:rsidRPr="00B23FB7" w:rsidRDefault="00D15AF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8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8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>
              <w:rPr>
                <w:rFonts w:ascii="Times New Roman" w:eastAsia="Calibri" w:hAnsi="Times New Roman" w:cs="Times New Roman"/>
              </w:rPr>
              <w:t xml:space="preserve"> zaliczenia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>
              <w:rPr>
                <w:rFonts w:ascii="Times New Roman" w:eastAsia="Calibri" w:hAnsi="Times New Roman" w:cs="Times New Roman"/>
              </w:rPr>
              <w:t>ustnej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A60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3D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3D547F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zajęć/ ocenianie ciągłe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8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86853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8685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86853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26A6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D2EA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086853" w:rsidP="00426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426A6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547F" w:rsidP="000D2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547F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547F" w:rsidP="003D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0D2EAF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D547F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0D2EAF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D547F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3D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6"/>
  </w:num>
  <w:num w:numId="5">
    <w:abstractNumId w:val="18"/>
  </w:num>
  <w:num w:numId="6">
    <w:abstractNumId w:val="0"/>
  </w:num>
  <w:num w:numId="7">
    <w:abstractNumId w:val="19"/>
  </w:num>
  <w:num w:numId="8">
    <w:abstractNumId w:val="1"/>
  </w:num>
  <w:num w:numId="9">
    <w:abstractNumId w:val="7"/>
  </w:num>
  <w:num w:numId="10">
    <w:abstractNumId w:val="14"/>
  </w:num>
  <w:num w:numId="11">
    <w:abstractNumId w:val="11"/>
  </w:num>
  <w:num w:numId="12">
    <w:abstractNumId w:val="21"/>
  </w:num>
  <w:num w:numId="13">
    <w:abstractNumId w:val="17"/>
  </w:num>
  <w:num w:numId="14">
    <w:abstractNumId w:val="8"/>
  </w:num>
  <w:num w:numId="15">
    <w:abstractNumId w:val="6"/>
  </w:num>
  <w:num w:numId="16">
    <w:abstractNumId w:val="15"/>
  </w:num>
  <w:num w:numId="17">
    <w:abstractNumId w:val="12"/>
  </w:num>
  <w:num w:numId="18">
    <w:abstractNumId w:val="20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49E8"/>
    <w:rsid w:val="0003597A"/>
    <w:rsid w:val="00041451"/>
    <w:rsid w:val="000821A1"/>
    <w:rsid w:val="00086853"/>
    <w:rsid w:val="000A3030"/>
    <w:rsid w:val="000B1713"/>
    <w:rsid w:val="000D2EAF"/>
    <w:rsid w:val="000E44C4"/>
    <w:rsid w:val="000E57A4"/>
    <w:rsid w:val="000E57DB"/>
    <w:rsid w:val="000F6BC8"/>
    <w:rsid w:val="001533F1"/>
    <w:rsid w:val="0016056A"/>
    <w:rsid w:val="00181AD2"/>
    <w:rsid w:val="00184463"/>
    <w:rsid w:val="001D225E"/>
    <w:rsid w:val="00202BE1"/>
    <w:rsid w:val="0020390B"/>
    <w:rsid w:val="00205C00"/>
    <w:rsid w:val="00261F08"/>
    <w:rsid w:val="003010C1"/>
    <w:rsid w:val="0031597B"/>
    <w:rsid w:val="00324E6B"/>
    <w:rsid w:val="003372AB"/>
    <w:rsid w:val="003457A3"/>
    <w:rsid w:val="00347081"/>
    <w:rsid w:val="003913A3"/>
    <w:rsid w:val="003D547F"/>
    <w:rsid w:val="003E0F50"/>
    <w:rsid w:val="00402C35"/>
    <w:rsid w:val="00417815"/>
    <w:rsid w:val="00426A60"/>
    <w:rsid w:val="004333E6"/>
    <w:rsid w:val="00440B46"/>
    <w:rsid w:val="00445C54"/>
    <w:rsid w:val="00461EB5"/>
    <w:rsid w:val="00475135"/>
    <w:rsid w:val="00490AF0"/>
    <w:rsid w:val="004A621C"/>
    <w:rsid w:val="004A670F"/>
    <w:rsid w:val="004F4ECE"/>
    <w:rsid w:val="00521D73"/>
    <w:rsid w:val="00575498"/>
    <w:rsid w:val="0059373C"/>
    <w:rsid w:val="005C63B3"/>
    <w:rsid w:val="005E1F40"/>
    <w:rsid w:val="005F2732"/>
    <w:rsid w:val="00613899"/>
    <w:rsid w:val="00662E69"/>
    <w:rsid w:val="00664D97"/>
    <w:rsid w:val="006B0D78"/>
    <w:rsid w:val="006D4FA3"/>
    <w:rsid w:val="00705399"/>
    <w:rsid w:val="0077565A"/>
    <w:rsid w:val="007821CD"/>
    <w:rsid w:val="00790F45"/>
    <w:rsid w:val="007960DF"/>
    <w:rsid w:val="007A7D44"/>
    <w:rsid w:val="007D40BE"/>
    <w:rsid w:val="007E109D"/>
    <w:rsid w:val="00856544"/>
    <w:rsid w:val="00897224"/>
    <w:rsid w:val="008B38F6"/>
    <w:rsid w:val="009705B1"/>
    <w:rsid w:val="009B1B25"/>
    <w:rsid w:val="009B72DF"/>
    <w:rsid w:val="009C1974"/>
    <w:rsid w:val="009D2ADB"/>
    <w:rsid w:val="009D629F"/>
    <w:rsid w:val="009E4872"/>
    <w:rsid w:val="00A16270"/>
    <w:rsid w:val="00A16E86"/>
    <w:rsid w:val="00A54EBF"/>
    <w:rsid w:val="00A60F4F"/>
    <w:rsid w:val="00A64397"/>
    <w:rsid w:val="00A64BA3"/>
    <w:rsid w:val="00A770A0"/>
    <w:rsid w:val="00AD2B4F"/>
    <w:rsid w:val="00AE3277"/>
    <w:rsid w:val="00B042B6"/>
    <w:rsid w:val="00B07456"/>
    <w:rsid w:val="00B1560E"/>
    <w:rsid w:val="00B2394A"/>
    <w:rsid w:val="00B23FB7"/>
    <w:rsid w:val="00B762A5"/>
    <w:rsid w:val="00BD095A"/>
    <w:rsid w:val="00C1686B"/>
    <w:rsid w:val="00C22968"/>
    <w:rsid w:val="00C54671"/>
    <w:rsid w:val="00C57808"/>
    <w:rsid w:val="00CB180E"/>
    <w:rsid w:val="00CB5E21"/>
    <w:rsid w:val="00CC4248"/>
    <w:rsid w:val="00CE3E50"/>
    <w:rsid w:val="00CE51D2"/>
    <w:rsid w:val="00CF13C6"/>
    <w:rsid w:val="00D10B3A"/>
    <w:rsid w:val="00D15AFC"/>
    <w:rsid w:val="00D23B3B"/>
    <w:rsid w:val="00DF702C"/>
    <w:rsid w:val="00E32D3C"/>
    <w:rsid w:val="00E75B08"/>
    <w:rsid w:val="00E75EF6"/>
    <w:rsid w:val="00EB23F2"/>
    <w:rsid w:val="00EB33D7"/>
    <w:rsid w:val="00EE01B4"/>
    <w:rsid w:val="00EE6BCA"/>
    <w:rsid w:val="00EF3D4C"/>
    <w:rsid w:val="00F06174"/>
    <w:rsid w:val="00F173A4"/>
    <w:rsid w:val="00F45F92"/>
    <w:rsid w:val="00F6102E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13</cp:revision>
  <dcterms:created xsi:type="dcterms:W3CDTF">2023-11-16T14:48:00Z</dcterms:created>
  <dcterms:modified xsi:type="dcterms:W3CDTF">2024-11-30T21:37:00Z</dcterms:modified>
</cp:coreProperties>
</file>