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A477C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PROFILOWANIE – TYPY I MODELE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26464F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26464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464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26464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26464F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26464F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464F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64CC9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26464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26464F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464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26464F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26464F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26464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464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26464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26464F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464F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26464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699" w:rsidRPr="00396699" w:rsidRDefault="00396699" w:rsidP="00396699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Gołębiowski J., </w:t>
            </w:r>
            <w:r w:rsidRPr="0039669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Umysł przestępcy. Tajniki kryminalnego profilowania, psychologicznego</w:t>
            </w: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Kraków 2021.</w:t>
            </w:r>
          </w:p>
          <w:p w:rsidR="00F103A2" w:rsidRPr="00396699" w:rsidRDefault="003A179A" w:rsidP="00396699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Hicks</w:t>
            </w:r>
            <w:proofErr w:type="spellEnd"/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S.J., Sales B.D., </w:t>
            </w:r>
            <w:r w:rsidRPr="0039669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Profilowanie kryminalne</w:t>
            </w: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699" w:rsidRPr="00396699" w:rsidRDefault="00396699" w:rsidP="00396699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Konieczny J. (red.), Szostak M. (red.), </w:t>
            </w:r>
            <w:r w:rsidRPr="0039669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Profilowanie kryminalne</w:t>
            </w: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  <w:p w:rsidR="00F103A2" w:rsidRPr="00396699" w:rsidRDefault="00396699" w:rsidP="00396699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Lach B., </w:t>
            </w:r>
            <w:r w:rsidRPr="0039669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Profilowanie kryminalistyczne</w:t>
            </w:r>
            <w:r w:rsidRPr="0039669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2014.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6233E6" w:rsidP="006233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33E6">
              <w:rPr>
                <w:rFonts w:ascii="Times New Roman" w:hAnsi="Times New Roman" w:cs="Times New Roman"/>
                <w:sz w:val="20"/>
              </w:rPr>
              <w:t>Celem przedmiotu</w:t>
            </w:r>
            <w:r>
              <w:rPr>
                <w:rFonts w:ascii="Times New Roman" w:hAnsi="Times New Roman" w:cs="Times New Roman"/>
                <w:sz w:val="20"/>
              </w:rPr>
              <w:t xml:space="preserve"> jest</w:t>
            </w:r>
            <w:r w:rsidRPr="006233E6">
              <w:rPr>
                <w:rFonts w:ascii="Times New Roman" w:hAnsi="Times New Roman" w:cs="Times New Roman"/>
                <w:sz w:val="20"/>
              </w:rPr>
              <w:t xml:space="preserve"> osiągnięcie przez studenta efektu na temat sporządzenia profilu kryminalnego nieznanych sprawców przestępstw. Wskazany zostanie spójny i przejrzysty obraz tego narzędzia śledczego, stanowiącego wartość poznawczą dla studenta w obszarze zapotrzebowania praktyki na opracowywanie teoretycznego modelu profilowania kryminalnego. 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Podstawowe zagadnienia profilowania kryminalnego – źródła oraz rys historyczny.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Cele i przydatność profilowania kryminalnego.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Modele profilowania kryminalnego.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Zasady i etapy tworzenia profilu nieznanego sprawcy przestępstwa.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Profilowanie w sprawach zabójstw – klasyfikacja sprawców.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Profilowanie w sprawach przestępstw seksualnych oraz podpaleń – klasyfikacja sprawców.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Profilowanie kryminalne w sprawach zaginięć osób oraz niejednoznacznych zgonów.</w:t>
            </w:r>
          </w:p>
          <w:p w:rsidR="009D629F" w:rsidRPr="006233E6" w:rsidRDefault="006233E6" w:rsidP="006233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zachowania przestępcy.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33E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Opis i analiza miejsca zdarzenia.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Motyw zbrodni.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 xml:space="preserve">Modus </w:t>
            </w:r>
            <w:proofErr w:type="spellStart"/>
            <w:r w:rsidRPr="006233E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operandi</w:t>
            </w:r>
            <w:proofErr w:type="spellEnd"/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zachowania specyficzne.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Teorie na temat kształtowania się skłonności do popełniania seryjnych zabójstw.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wiktymologiczna.</w:t>
            </w:r>
          </w:p>
          <w:p w:rsidR="006233E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Formułowanie profilu na potrzeby policji oraz organów procesowych – prokuratury i sądu.</w:t>
            </w:r>
          </w:p>
          <w:p w:rsidR="00440B46" w:rsidRPr="006233E6" w:rsidRDefault="006233E6" w:rsidP="006233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233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Przestępcy seryjni – studium przypadku.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3A179A" w:rsidRDefault="009B1B25" w:rsidP="006233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79A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6233E6" w:rsidRPr="003A179A">
              <w:rPr>
                <w:rFonts w:ascii="Times New Roman" w:hAnsi="Times New Roman" w:cs="Times New Roman"/>
                <w:sz w:val="20"/>
                <w:szCs w:val="20"/>
              </w:rPr>
              <w:t>zna w stopniu pogłębionym</w:t>
            </w:r>
            <w:r w:rsidR="0040153E" w:rsidRPr="003A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3E6" w:rsidRPr="003A179A">
              <w:rPr>
                <w:rFonts w:ascii="Times New Roman" w:hAnsi="Times New Roman" w:cs="Times New Roman"/>
                <w:sz w:val="20"/>
                <w:szCs w:val="20"/>
              </w:rPr>
              <w:t>złożone uwarunkowania o charakterze prawno-</w:t>
            </w:r>
            <w:proofErr w:type="spellStart"/>
            <w:r w:rsidR="006233E6" w:rsidRPr="003A179A">
              <w:rPr>
                <w:rFonts w:ascii="Times New Roman" w:hAnsi="Times New Roman" w:cs="Times New Roman"/>
                <w:sz w:val="20"/>
                <w:szCs w:val="20"/>
              </w:rPr>
              <w:t>społeczno</w:t>
            </w:r>
            <w:proofErr w:type="spellEnd"/>
            <w:r w:rsidR="006233E6" w:rsidRPr="003A179A">
              <w:rPr>
                <w:rFonts w:ascii="Times New Roman" w:hAnsi="Times New Roman" w:cs="Times New Roman"/>
                <w:sz w:val="20"/>
                <w:szCs w:val="20"/>
              </w:rPr>
              <w:t xml:space="preserve"> biologicznopsychologicznym </w:t>
            </w:r>
            <w:proofErr w:type="spellStart"/>
            <w:r w:rsidR="006233E6" w:rsidRPr="003A179A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="006233E6" w:rsidRPr="003A179A">
              <w:rPr>
                <w:rFonts w:ascii="Times New Roman" w:hAnsi="Times New Roman" w:cs="Times New Roman"/>
                <w:sz w:val="20"/>
                <w:szCs w:val="20"/>
              </w:rPr>
              <w:t xml:space="preserve"> człowieka jako sprawcy i ofiary przestępstwa.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464F" w:rsidRDefault="002646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26464F" w:rsidRDefault="002646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26464F" w:rsidRDefault="002646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2646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2646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464F" w:rsidRPr="00782415" w:rsidRDefault="002646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464F" w:rsidRPr="003A179A" w:rsidRDefault="002646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79A">
              <w:rPr>
                <w:rFonts w:ascii="Times New Roman" w:hAnsi="Times New Roman" w:cs="Times New Roman"/>
                <w:sz w:val="20"/>
                <w:szCs w:val="20"/>
              </w:rPr>
              <w:t>Student zna w pogłębionym stopniu wybrane problemy i zjawiska związane z rodzajami środowisk kształtujących rozwój człowieka.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464F" w:rsidRDefault="0026464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26464F" w:rsidRDefault="0026464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26464F" w:rsidRDefault="0026464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26464F" w:rsidRPr="00782415" w:rsidRDefault="0026464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464F" w:rsidRPr="00782415" w:rsidRDefault="0026464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464F" w:rsidRPr="00782415" w:rsidRDefault="0026464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A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3A179A">
              <w:rPr>
                <w:rFonts w:ascii="Times New Roman" w:eastAsia="Calibri" w:hAnsi="Times New Roman" w:cs="Times New Roman"/>
                <w:b/>
              </w:rPr>
              <w:t>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3A179A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179A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3A179A" w:rsidRPr="003A179A">
              <w:rPr>
                <w:rFonts w:ascii="Times New Roman" w:hAnsi="Times New Roman" w:cs="Times New Roman"/>
                <w:sz w:val="20"/>
              </w:rPr>
              <w:t>w prawidłowy sposób dokonywać oceny, krytycznej analizy, syntezy, interpretacji i prezentacji danych ilościowych i jakościowych charakteryzujących przestępczość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64CC9">
              <w:rPr>
                <w:rFonts w:ascii="Times New Roman" w:eastAsia="Calibri" w:hAnsi="Times New Roman" w:cs="Times New Roman"/>
              </w:rPr>
              <w:t>03</w:t>
            </w:r>
          </w:p>
          <w:p w:rsidR="00764CC9" w:rsidRPr="00782415" w:rsidRDefault="00764CC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A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3A179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3A179A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179A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3A179A" w:rsidRPr="003A179A">
              <w:rPr>
                <w:rFonts w:ascii="Times New Roman" w:hAnsi="Times New Roman" w:cs="Times New Roman"/>
                <w:sz w:val="20"/>
              </w:rPr>
              <w:t>współdziałać z innymi osobami i podejmować wiodącą rolę podczas prac zespołowych w celu efektywnej realizacji postawionych zadań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64CC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6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 w:rsidR="00764CC9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A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3A179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3A179A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179A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3A179A" w:rsidRPr="003A179A">
              <w:rPr>
                <w:rFonts w:ascii="Times New Roman" w:hAnsi="Times New Roman" w:cs="Times New Roman"/>
                <w:sz w:val="20"/>
              </w:rPr>
              <w:t>samodzielnie uzupełniać wiedzę i umiejętności w aspekcie interdyscyplinarnym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81498">
              <w:rPr>
                <w:rFonts w:ascii="Times New Roman" w:eastAsia="Calibri" w:hAnsi="Times New Roman" w:cs="Times New Roman"/>
              </w:rPr>
              <w:t>16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3A179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A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3A179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79A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3A179A" w:rsidRPr="003A179A">
              <w:rPr>
                <w:rFonts w:ascii="Times New Roman" w:hAnsi="Times New Roman" w:cs="Times New Roman"/>
                <w:sz w:val="20"/>
              </w:rPr>
              <w:t>krytycznej oceny posiadanej wiedzy i odbieranych treści, dotyczących prawnych, politycznych, ekonomicznych, psychologicznych i kulturowych przyczyn rozwoju przestępczości lub jej stanu na poziomie krajowym lub międzynarodowym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764CC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764CC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64CC9" w:rsidRDefault="0020390B" w:rsidP="003A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3A179A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profilowania</w:t>
            </w:r>
          </w:p>
        </w:tc>
      </w:tr>
      <w:tr w:rsidR="0020390B" w:rsidRPr="00764CC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64CC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3A179A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profilowania</w:t>
            </w:r>
          </w:p>
        </w:tc>
      </w:tr>
      <w:tr w:rsidR="0020390B" w:rsidRPr="00764CC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64CC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3A179A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profilowania</w:t>
            </w:r>
          </w:p>
        </w:tc>
      </w:tr>
      <w:tr w:rsidR="0020390B" w:rsidRPr="00764CC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64CC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3A179A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profilowania</w:t>
            </w:r>
          </w:p>
        </w:tc>
      </w:tr>
      <w:tr w:rsidR="0020390B" w:rsidRPr="00764CC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64CC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3A179A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profilowania</w:t>
            </w:r>
          </w:p>
        </w:tc>
      </w:tr>
      <w:tr w:rsidR="0020390B" w:rsidRPr="00764CC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64CC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3A179A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profilowania </w:t>
            </w: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3A179A">
              <w:rPr>
                <w:rFonts w:ascii="Times New Roman" w:eastAsia="Calibri" w:hAnsi="Times New Roman" w:cs="Times New Roman"/>
                <w:szCs w:val="18"/>
                <w:u w:val="single"/>
              </w:rPr>
              <w:t>zaliczenie końcowe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764CC9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3A179A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764CC9" w:rsidRDefault="003A179A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r w:rsidR="003010C1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764CC9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764CC9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764CC9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A179A" w:rsidP="003A17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3A179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35E"/>
    <w:multiLevelType w:val="hybridMultilevel"/>
    <w:tmpl w:val="8DCC6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01B85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9082A"/>
    <w:multiLevelType w:val="hybridMultilevel"/>
    <w:tmpl w:val="19E4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8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5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6"/>
  </w:num>
  <w:num w:numId="23">
    <w:abstractNumId w:val="1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26464F"/>
    <w:rsid w:val="003010C1"/>
    <w:rsid w:val="0030144F"/>
    <w:rsid w:val="00324E6B"/>
    <w:rsid w:val="003372AB"/>
    <w:rsid w:val="003457A3"/>
    <w:rsid w:val="00347081"/>
    <w:rsid w:val="003913A3"/>
    <w:rsid w:val="00396699"/>
    <w:rsid w:val="003A179A"/>
    <w:rsid w:val="003D0B44"/>
    <w:rsid w:val="003E0F50"/>
    <w:rsid w:val="0040153E"/>
    <w:rsid w:val="00402C35"/>
    <w:rsid w:val="00417815"/>
    <w:rsid w:val="00440B46"/>
    <w:rsid w:val="00445C54"/>
    <w:rsid w:val="00461EB5"/>
    <w:rsid w:val="00481498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233E6"/>
    <w:rsid w:val="00662E69"/>
    <w:rsid w:val="00664D97"/>
    <w:rsid w:val="00705399"/>
    <w:rsid w:val="00726549"/>
    <w:rsid w:val="00764CC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2024-11-25T11:27:00Z</dcterms:created>
  <dcterms:modified xsi:type="dcterms:W3CDTF">2024-12-01T09:47:00Z</dcterms:modified>
</cp:coreProperties>
</file>