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F6B8DB4" wp14:editId="7C2800D6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B518C4" wp14:editId="2F83D6F8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53D74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8C3E8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53D7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POSTĘPOWANIE W SYTUACJACH ZAGROŻENIA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53D7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706392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23FB7" w:rsidRDefault="007063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B23FB7" w:rsidRDefault="00706392" w:rsidP="007555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wykład, </w:t>
            </w:r>
            <w:r w:rsidRPr="00B23FB7">
              <w:rPr>
                <w:rFonts w:ascii="Times New Roman" w:eastAsia="Calibri" w:hAnsi="Times New Roman" w:cs="Times New Roman"/>
              </w:rPr>
              <w:t>ćwiczenia</w:t>
            </w:r>
          </w:p>
        </w:tc>
      </w:tr>
      <w:tr w:rsidR="00706392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23FB7" w:rsidRDefault="007063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538F6" w:rsidRDefault="00706392" w:rsidP="007555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8F6">
              <w:rPr>
                <w:rFonts w:ascii="Times New Roman" w:eastAsia="Calibri" w:hAnsi="Times New Roman" w:cs="Times New Roman"/>
              </w:rPr>
              <w:t xml:space="preserve">wykład: </w:t>
            </w:r>
            <w:r>
              <w:rPr>
                <w:rFonts w:ascii="Times New Roman" w:hAnsi="Times New Roman" w:cs="Times New Roman"/>
              </w:rPr>
              <w:t>zaliczenie ustne</w:t>
            </w:r>
          </w:p>
          <w:p w:rsidR="00706392" w:rsidRPr="00B23FB7" w:rsidRDefault="00706392" w:rsidP="007555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8F6">
              <w:rPr>
                <w:rFonts w:ascii="Times New Roman" w:eastAsia="Calibri" w:hAnsi="Times New Roman" w:cs="Times New Roman"/>
              </w:rPr>
              <w:t xml:space="preserve">ćwiczenia: </w:t>
            </w:r>
            <w:r w:rsidRPr="000D12D0">
              <w:rPr>
                <w:rFonts w:ascii="Times New Roman" w:hAnsi="Times New Roman" w:cs="Times New Roman"/>
              </w:rPr>
              <w:t xml:space="preserve">zaliczenie na ocenę w formie </w:t>
            </w:r>
            <w:r>
              <w:rPr>
                <w:rFonts w:ascii="Times New Roman" w:hAnsi="Times New Roman" w:cs="Times New Roman"/>
              </w:rPr>
              <w:t>oceniania zadań rozwiązywanych w czasie realizacji zajęć ćwiczeniowych</w:t>
            </w:r>
          </w:p>
        </w:tc>
      </w:tr>
      <w:tr w:rsidR="00706392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23FB7" w:rsidRDefault="007063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8600D6" w:rsidRDefault="00706392" w:rsidP="00755575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538F6">
              <w:rPr>
                <w:rFonts w:ascii="Times New Roman" w:hAnsi="Times New Roman" w:cs="Times New Roman"/>
              </w:rPr>
              <w:t>wykład</w:t>
            </w:r>
            <w:r w:rsidRPr="001538F6">
              <w:rPr>
                <w:rFonts w:ascii="Times New Roman" w:hAnsi="Times New Roman" w:cs="Times New Roman"/>
                <w:b/>
              </w:rPr>
              <w:t xml:space="preserve">, </w:t>
            </w:r>
            <w:r w:rsidRPr="001538F6">
              <w:rPr>
                <w:rFonts w:ascii="Times New Roman" w:hAnsi="Times New Roman" w:cs="Times New Roman"/>
              </w:rPr>
              <w:t xml:space="preserve">pogadanka, </w:t>
            </w:r>
            <w:r>
              <w:rPr>
                <w:rFonts w:ascii="Times New Roman" w:hAnsi="Times New Roman" w:cs="Times New Roman"/>
              </w:rPr>
              <w:t xml:space="preserve">forma ćwiczeniowa, </w:t>
            </w:r>
            <w:r w:rsidRPr="001538F6">
              <w:rPr>
                <w:rFonts w:ascii="Times New Roman" w:hAnsi="Times New Roman" w:cs="Times New Roman"/>
              </w:rPr>
              <w:t xml:space="preserve">rozwiązywanie problemów </w:t>
            </w:r>
            <w:r>
              <w:rPr>
                <w:rFonts w:ascii="Times New Roman" w:hAnsi="Times New Roman" w:cs="Times New Roman"/>
              </w:rPr>
              <w:br/>
            </w:r>
            <w:r w:rsidRPr="001538F6">
              <w:rPr>
                <w:rFonts w:ascii="Times New Roman" w:hAnsi="Times New Roman" w:cs="Times New Roman"/>
              </w:rPr>
              <w:lastRenderedPageBreak/>
              <w:t xml:space="preserve">w grupie/indywidualnie, 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706392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23FB7" w:rsidRDefault="007063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06392">
            <w:pPr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7063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Lidwa</w:t>
            </w:r>
            <w:proofErr w:type="spellEnd"/>
            <w:r w:rsidRPr="007063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W. [red.], </w:t>
            </w:r>
            <w:r w:rsidRPr="0070639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Zarządzanie kryzysowe</w:t>
            </w:r>
            <w:r w:rsidRPr="007063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Warszawa 2015. </w:t>
            </w:r>
          </w:p>
          <w:p w:rsidR="00706392" w:rsidRPr="00706392" w:rsidRDefault="00706392" w:rsidP="00706392">
            <w:pPr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7063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Skomra</w:t>
            </w:r>
            <w:proofErr w:type="spellEnd"/>
            <w:r w:rsidRPr="0070639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W. [red.], </w:t>
            </w:r>
            <w:r w:rsidRPr="00706392">
              <w:rPr>
                <w:rFonts w:ascii="Times New Roman" w:hAnsi="Times New Roman" w:cs="Times New Roman"/>
                <w:i/>
                <w:sz w:val="20"/>
                <w:szCs w:val="18"/>
              </w:rPr>
              <w:t>Zarządzanie kryzysowe - praktyczny przewodnik</w:t>
            </w:r>
            <w:r w:rsidRPr="00706392">
              <w:rPr>
                <w:rFonts w:ascii="Times New Roman" w:hAnsi="Times New Roman" w:cs="Times New Roman"/>
                <w:sz w:val="20"/>
                <w:szCs w:val="18"/>
              </w:rPr>
              <w:t>, Wrocław 2016.</w:t>
            </w:r>
          </w:p>
        </w:tc>
      </w:tr>
      <w:tr w:rsidR="00706392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23FB7" w:rsidRDefault="007063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06392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000000"/>
                <w:sz w:val="20"/>
                <w:szCs w:val="18"/>
              </w:rPr>
            </w:pPr>
            <w:r w:rsidRPr="00706392">
              <w:rPr>
                <w:color w:val="000000"/>
                <w:sz w:val="20"/>
                <w:szCs w:val="18"/>
              </w:rPr>
              <w:t xml:space="preserve">Więcek W., Bieniek J., </w:t>
            </w:r>
            <w:r w:rsidRPr="00706392">
              <w:rPr>
                <w:i/>
                <w:color w:val="000000"/>
                <w:sz w:val="20"/>
                <w:szCs w:val="18"/>
              </w:rPr>
              <w:t>Podstawy zarządzania kryzysowego i scenariusze ćwiczeń</w:t>
            </w:r>
            <w:r w:rsidRPr="00706392">
              <w:rPr>
                <w:color w:val="000000"/>
                <w:sz w:val="20"/>
                <w:szCs w:val="18"/>
              </w:rPr>
              <w:t>, Warszawa 2014.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706392" w:rsidRPr="00B1560E" w:rsidTr="00751A05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1560E" w:rsidRDefault="0070639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Przygotowanie studentów do prawidłowego definiowania i opisywania zagadnień z zakresu zarządzania kryzysowego  w tym opracowywania planu reagowania kryzysowego dla gminy.</w:t>
            </w:r>
          </w:p>
        </w:tc>
      </w:tr>
      <w:tr w:rsidR="00706392" w:rsidRPr="00B1560E" w:rsidTr="00751A05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1560E" w:rsidRDefault="0070639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>Przygotowanie studentów do samodzielnej analizy i klasyfikowania działań związanych z kierowaniem akcja kryzysową na szczeblu gminy.</w:t>
            </w:r>
          </w:p>
        </w:tc>
      </w:tr>
      <w:tr w:rsidR="00706392" w:rsidRPr="00B1560E" w:rsidTr="00751A05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1560E" w:rsidRDefault="0070639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Kształtowanie w działaniach studentów  </w:t>
            </w:r>
            <w:r w:rsidRPr="00706392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umiejętności oceny sytuacji kryzysowej  oraz sposobów tworzenia gminnego, powiatowego oraz wojewódzkiego zespołu zarządzania kryzysowego.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706392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1560E" w:rsidRDefault="00706392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1560E" w:rsidRDefault="0070639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392" w:rsidRPr="00706392" w:rsidRDefault="00706392" w:rsidP="007555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Zakres, zadania i podstawowe kategorie zarządzania kryzysowego, w tym złożoność problematyki zarządzania kryzysowego zadania w zakresie bezpieczeństwa, kategorie zarządzania kryzysowego a problematyka i polityki bezpieczeństwa w państwie i UE.</w:t>
            </w:r>
          </w:p>
          <w:p w:rsidR="00706392" w:rsidRPr="00706392" w:rsidRDefault="00706392" w:rsidP="007555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Teoretyczne aspekty zarządzania kryzysowego. Prawne aspekty zarządzania kryzysowego. Charakterystyka wieloaspektowości zagrożeń i warunków bezpieczeństwa, specyfika podejścia do zarządzania kryzysowego, warunki kształtujące zarządzanie kryzysowe, prawne regulacje w RP i UE w rożnych sytuacjach kryzysowych.</w:t>
            </w:r>
          </w:p>
          <w:p w:rsidR="00706392" w:rsidRPr="00706392" w:rsidRDefault="00706392" w:rsidP="007555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Klęski żywiołowe i katastrofy oraz ich skutki dla ludności, mienia, infrastruktury i środowiska. Charakterystyka i rodzaje klęsk żywiołowych, występowanie klęsk żywiołowych na obszarze Polski i w sąsiednich państwach, skutki klęsk żywiołowych dla ludności, dóbr kultury, mienia prywatnego i państwowego i środowiska naturalnego, zagrożenia dla infrastruktury  państwa.</w:t>
            </w:r>
          </w:p>
          <w:p w:rsidR="00706392" w:rsidRPr="00706392" w:rsidRDefault="00706392" w:rsidP="007555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Organizacja i zadania centrum reagowania w gminie oraz centrum zarządzania kryzysowego w powiecie i województwie. Lokalizacja i organizacja centrum reagowania kryzysowego na szczeblu gminy, powiatu i województwa, rola i zadania służb i sił ratownictwa w funkcjonowaniu centrów zarządzania kryzysowego, instytucje konstytucyjne, naukowe i społeczne angażowane na potrzeby zarządzania kryzysowego.</w:t>
            </w:r>
          </w:p>
          <w:p w:rsidR="00706392" w:rsidRPr="00706392" w:rsidRDefault="00706392" w:rsidP="007555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Sposób tworzenia gminnego zespołu zarządzania oraz powiatowych i wojewódzkich zespołów zarządzania kryzysowego oraz ich wyposażenie. Powołanie do funkcjonowania zespołów zarządzania kryzysowego na szczeblu gminy, powiaty i województwa, podstawy prawne regulujące tworzenie zespołów zarządzania kryzysowego. Wyposażenie i narzędzia ilustrujące sytuację kryzysową (mapy, systemy analizy i obserwacji sytuacji kryzysowej).</w:t>
            </w:r>
          </w:p>
          <w:p w:rsidR="00706392" w:rsidRPr="00706392" w:rsidRDefault="00706392" w:rsidP="007555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Dobór ludzi do zespołu zarządzania kryzysowego - wymogi </w:t>
            </w: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prawne i potrzeby doboru specjalistów do zespołów zarządzania kryzysowego, ocena przydatności i umiejętności pracy w sytuacjach stresujących.</w:t>
            </w:r>
          </w:p>
          <w:p w:rsidR="00706392" w:rsidRPr="00706392" w:rsidRDefault="00706392" w:rsidP="007555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Siły i środki gminnego zespołu zarządzania. Planowanie i przygotowanie do sytuacji kryzysowych - ewolucja struktury systemu kierowania w sytuacjach kryzysowych, charakterystyka sił i środków dostępnych na obszarze gminy, zróżnicowanie zagrożeń i potrzebnych sił i środków.</w:t>
            </w:r>
          </w:p>
        </w:tc>
      </w:tr>
      <w:tr w:rsidR="00706392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Default="00706392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B1560E" w:rsidRDefault="0070639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392" w:rsidRPr="00706392" w:rsidRDefault="00706392" w:rsidP="0070639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regulacji problemów zarządzania kryzysowego w obowiązujących aktach prawnych.</w:t>
            </w:r>
          </w:p>
          <w:p w:rsidR="00706392" w:rsidRPr="00706392" w:rsidRDefault="00706392" w:rsidP="0070639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Zadania i kompetencje organów władzy publicznej oraz instytucji i organizacji państwowych w sytuacjach kryzysowych.</w:t>
            </w:r>
          </w:p>
          <w:p w:rsidR="00706392" w:rsidRPr="00706392" w:rsidRDefault="00706392" w:rsidP="0070639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rozmieszczenia na terytorium Polski miejsc zagrożonych występowaniem klęsk żywiołowych. Obiektów przemysłowych i infrastruktury zagrożonych wystąpieniem katastrof. Zagrożenia klęskami żywiołowymi i katastrofami w portach i na terenach nadmorskich Polski.</w:t>
            </w:r>
          </w:p>
          <w:p w:rsidR="00706392" w:rsidRPr="00706392" w:rsidRDefault="00706392" w:rsidP="0070639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przydatności i właściwości wojskowej mapy topograficznej i map specjalnych do zarządzania kryzysowego (mapy klasyczne i elektroniczne); wykorzystanie systemu meldunkowego UTM.</w:t>
            </w:r>
          </w:p>
          <w:p w:rsidR="00706392" w:rsidRPr="00706392" w:rsidRDefault="00706392" w:rsidP="0070639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Znaki taktyczne WP, Policji, BOR, Straży Pożarnej, Straży Granicznej i inne stosowane na mapach w sytuacjach kryzysowych.</w:t>
            </w:r>
          </w:p>
          <w:p w:rsidR="00706392" w:rsidRPr="00706392" w:rsidRDefault="00706392" w:rsidP="0070639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Procedury i metodyka pracy gminnego zespołu zarządzania w czasie klęski żywiołowej – przygotowanie materiałów i narzędzi do reagowania kryzysowego.</w:t>
            </w:r>
          </w:p>
          <w:p w:rsidR="00706392" w:rsidRPr="00706392" w:rsidRDefault="00706392" w:rsidP="0070639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0639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Planowanie, reagowanie i kierowanie akcją ratowniczą przez gminny zespół zarządzania w sytuacji kryzysowej. Praca zespołu na mapach z rozwiązywaniem.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706392" w:rsidRPr="001D18F7" w:rsidTr="00755575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706392" w:rsidRPr="001D18F7" w:rsidTr="00755575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706392" w:rsidRPr="001D18F7" w:rsidTr="00755575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706392" w:rsidRPr="001D18F7" w:rsidTr="00755575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706392" w:rsidRPr="001D18F7" w:rsidTr="00755575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Stosuje poprawnie </w:t>
            </w:r>
            <w:r w:rsidRPr="007063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podstawy teoretyczne i prawne zarządzania kryzysowego;</w:t>
            </w:r>
            <w:r w:rsidRPr="0070639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063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 złożoność warunków zagrożeń bezpieczeństwa na obszarze Polski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  <w:r>
              <w:rPr>
                <w:rFonts w:ascii="Times New Roman" w:eastAsia="Calibri" w:hAnsi="Times New Roman" w:cs="Times New Roman"/>
              </w:rPr>
              <w:br/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706392" w:rsidRPr="001D18F7" w:rsidTr="00755575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pStyle w:val="Default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  Objaśnia i charakteryzuje </w:t>
            </w:r>
            <w:r w:rsidRPr="007063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wpływ klęsk żywiołowych na życie ludności i środowiska naturalnego oraz infrastruktury w Polsce i Europie</w:t>
            </w: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  <w:r>
              <w:rPr>
                <w:rFonts w:ascii="Times New Roman" w:eastAsia="Calibri" w:hAnsi="Times New Roman" w:cs="Times New Roman"/>
              </w:rPr>
              <w:br/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706392" w:rsidRPr="001D18F7" w:rsidTr="00755575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pStyle w:val="Default"/>
              <w:ind w:hanging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  Ma wiedzę na temat </w:t>
            </w:r>
            <w:r w:rsidRPr="007063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zadań i kompetencji organów władzy publicznej i instytucji w zakresie zarządzania kryzysowego.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  <w:r>
              <w:rPr>
                <w:rFonts w:ascii="Times New Roman" w:eastAsia="Calibri" w:hAnsi="Times New Roman" w:cs="Times New Roman"/>
              </w:rPr>
              <w:br/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706392" w:rsidRPr="001D18F7" w:rsidTr="00755575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706392" w:rsidRPr="001D18F7" w:rsidTr="00755575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Potrafi prawidłowo </w:t>
            </w:r>
            <w:r w:rsidRPr="007063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poprawnie określić potrzeby i zależności oraz uwarunkowania funkcjonowania centrów i zespołów zarządzania kryzysowego.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4F04" w:rsidRDefault="00744F04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706392" w:rsidRPr="001D18F7" w:rsidTr="00755575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Rozumie i potrafi dokonać krytycznej analizy złożoności </w:t>
            </w:r>
            <w:r w:rsidRPr="007063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podstawowych problemów i przyczyn powstawania sytuacji kryzysowych.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4F04" w:rsidRDefault="00744F04" w:rsidP="0074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706392" w:rsidRPr="001D18F7" w:rsidRDefault="00744F04" w:rsidP="0074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706392" w:rsidRPr="001D18F7" w:rsidTr="00755575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Prawidłowo posługuje się pojęciami z zakresu z zakresu </w:t>
            </w:r>
            <w:r w:rsidRPr="007063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realizowania kompetencji organów władzy publicznej oraz instytucji i organizacji w sytuacjach kryzysowych w zakresie planowania i kierowania akcją na szczeblu gminy/powiatu.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4F04" w:rsidRPr="00744F04" w:rsidRDefault="00744F04" w:rsidP="0074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4F04">
              <w:rPr>
                <w:rFonts w:ascii="Times New Roman" w:eastAsia="Calibri" w:hAnsi="Times New Roman" w:cs="Times New Roman"/>
              </w:rPr>
              <w:t>K_U08</w:t>
            </w:r>
          </w:p>
          <w:p w:rsidR="00706392" w:rsidRPr="001D18F7" w:rsidRDefault="00744F04" w:rsidP="0074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4F04"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706392" w:rsidRPr="001D18F7" w:rsidTr="00755575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706392" w:rsidRPr="001D18F7" w:rsidTr="00755575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 xml:space="preserve">Potrafi wykorzystać wiedzę teoretyczną w pracy zawodowej – w tym w aspekcie tworzenia planów z zakresu zarządzania kryzysowego. 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706392" w:rsidRPr="001D18F7" w:rsidTr="00755575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392" w:rsidRPr="00706392" w:rsidRDefault="00706392" w:rsidP="00755575">
            <w:pPr>
              <w:spacing w:after="0"/>
              <w:jc w:val="both"/>
              <w:rPr>
                <w:rStyle w:val="wrtext"/>
                <w:rFonts w:ascii="Times New Roman" w:hAnsi="Times New Roman" w:cs="Times New Roman"/>
                <w:sz w:val="20"/>
                <w:szCs w:val="16"/>
              </w:rPr>
            </w:pPr>
            <w:r w:rsidRPr="00706392">
              <w:rPr>
                <w:rFonts w:ascii="Times New Roman" w:hAnsi="Times New Roman" w:cs="Times New Roman"/>
                <w:sz w:val="20"/>
                <w:szCs w:val="20"/>
              </w:rPr>
              <w:t>Podejmuje ryzyko w zakresie zastosowania nowoczesnych metod przeciwdziałania zagrożeniom na szczeblu gminy, powiatu i województwa.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392" w:rsidRPr="001D18F7" w:rsidRDefault="00706392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706392" w:rsidRDefault="00706392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744F0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44F04" w:rsidRDefault="0020390B" w:rsidP="00706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706392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postępowania w sytuacjach zagrożenia</w:t>
            </w:r>
          </w:p>
        </w:tc>
      </w:tr>
      <w:tr w:rsidR="0020390B" w:rsidRPr="00744F0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44F0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706392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postępowania w sytuacjach zagrożenia</w:t>
            </w:r>
          </w:p>
        </w:tc>
      </w:tr>
      <w:tr w:rsidR="0020390B" w:rsidRPr="00744F0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44F0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706392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postępowania w sytuacjach zagrożenia</w:t>
            </w:r>
          </w:p>
        </w:tc>
      </w:tr>
      <w:tr w:rsidR="0020390B" w:rsidRPr="00744F0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44F04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706392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postępowania w sytuacjach zagrożenia</w:t>
            </w:r>
            <w:bookmarkStart w:id="0" w:name="_GoBack"/>
            <w:bookmarkEnd w:id="0"/>
          </w:p>
        </w:tc>
      </w:tr>
      <w:tr w:rsidR="0020390B" w:rsidRPr="00744F0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44F0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706392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postępowania w sytuacjach zagrożenia</w:t>
            </w:r>
          </w:p>
        </w:tc>
      </w:tr>
      <w:tr w:rsidR="0020390B" w:rsidRPr="00744F04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44F04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706392"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w sytuacjach zagrożenia </w:t>
            </w:r>
            <w:r w:rsidRPr="00744F04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70639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706392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706392" w:rsidRDefault="0020390B" w:rsidP="00706392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0639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P4.Ocena z </w:t>
            </w:r>
            <w:r w:rsidR="00706392" w:rsidRPr="0070639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końcowego </w:t>
            </w:r>
            <w:r w:rsidRPr="00706392">
              <w:rPr>
                <w:rFonts w:ascii="Times New Roman" w:eastAsia="Calibri" w:hAnsi="Times New Roman" w:cs="Times New Roman"/>
                <w:szCs w:val="18"/>
                <w:u w:val="single"/>
              </w:rPr>
              <w:t>ustnego/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70639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706392" w:rsidP="00706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ustne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70639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706392">
              <w:rPr>
                <w:rFonts w:ascii="Times New Roman" w:eastAsia="Calibri" w:hAnsi="Times New Roman" w:cs="Times New Roman"/>
                <w:szCs w:val="18"/>
              </w:rPr>
              <w:t>zaliczenie na ocenę w formie oceniania zadań rozwiązywanych w czasie realizacji zajęć ćwiczeniowych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706392" w:rsidP="007063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ustn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70639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70639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70639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70639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70639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70639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6392" w:rsidRPr="00B23FB7" w:rsidTr="00445C54">
        <w:tc>
          <w:tcPr>
            <w:tcW w:w="1209" w:type="dxa"/>
            <w:vAlign w:val="center"/>
          </w:tcPr>
          <w:p w:rsidR="00706392" w:rsidRPr="00B23FB7" w:rsidRDefault="0070639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06392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6392" w:rsidRPr="00B23FB7" w:rsidTr="00445C54">
        <w:tc>
          <w:tcPr>
            <w:tcW w:w="1209" w:type="dxa"/>
            <w:vAlign w:val="center"/>
          </w:tcPr>
          <w:p w:rsidR="00706392" w:rsidRDefault="0070639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06392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06392" w:rsidRPr="00B23FB7" w:rsidRDefault="00706392" w:rsidP="007555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917DD"/>
    <w:multiLevelType w:val="hybridMultilevel"/>
    <w:tmpl w:val="5C6AB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96217"/>
    <w:multiLevelType w:val="hybridMultilevel"/>
    <w:tmpl w:val="E7566BD4"/>
    <w:lvl w:ilvl="0" w:tplc="14600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B1E6D"/>
    <w:multiLevelType w:val="hybridMultilevel"/>
    <w:tmpl w:val="0B42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7"/>
  </w:num>
  <w:num w:numId="10">
    <w:abstractNumId w:val="17"/>
  </w:num>
  <w:num w:numId="11">
    <w:abstractNumId w:val="14"/>
  </w:num>
  <w:num w:numId="12">
    <w:abstractNumId w:val="25"/>
  </w:num>
  <w:num w:numId="13">
    <w:abstractNumId w:val="20"/>
  </w:num>
  <w:num w:numId="14">
    <w:abstractNumId w:val="8"/>
  </w:num>
  <w:num w:numId="15">
    <w:abstractNumId w:val="6"/>
  </w:num>
  <w:num w:numId="16">
    <w:abstractNumId w:val="18"/>
  </w:num>
  <w:num w:numId="17">
    <w:abstractNumId w:val="15"/>
  </w:num>
  <w:num w:numId="18">
    <w:abstractNumId w:val="24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3"/>
  </w:num>
  <w:num w:numId="24">
    <w:abstractNumId w:val="12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20674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06392"/>
    <w:rsid w:val="00726549"/>
    <w:rsid w:val="00744F04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8C3E81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53D74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70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customStyle="1" w:styleId="Default">
    <w:name w:val="Default"/>
    <w:rsid w:val="00706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1483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11</cp:revision>
  <dcterms:created xsi:type="dcterms:W3CDTF">2024-11-25T11:27:00Z</dcterms:created>
  <dcterms:modified xsi:type="dcterms:W3CDTF">2024-12-01T11:19:00Z</dcterms:modified>
</cp:coreProperties>
</file>